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97BDC" w14:textId="77777777" w:rsidR="00261BCD" w:rsidRPr="007B7ED2" w:rsidRDefault="001E5490">
      <w:pPr>
        <w:spacing w:before="225" w:line="437" w:lineRule="exact"/>
        <w:ind w:right="15"/>
        <w:jc w:val="center"/>
        <w:rPr>
          <w:b/>
          <w:color w:val="00488A"/>
          <w:sz w:val="38"/>
          <w:lang w:val="it-IT"/>
        </w:rPr>
      </w:pPr>
      <w:r w:rsidRPr="007B7ED2">
        <w:rPr>
          <w:b/>
          <w:color w:val="00488A"/>
          <w:w w:val="105"/>
          <w:sz w:val="38"/>
          <w:lang w:val="it-IT"/>
        </w:rPr>
        <w:t>Selezione Zonale</w:t>
      </w:r>
      <w:r w:rsidR="00491A7D" w:rsidRPr="007B7ED2">
        <w:rPr>
          <w:b/>
          <w:color w:val="00488A"/>
          <w:w w:val="105"/>
          <w:sz w:val="38"/>
          <w:lang w:val="it-IT"/>
        </w:rPr>
        <w:t xml:space="preserve"> </w:t>
      </w:r>
      <w:r w:rsidRPr="007B7ED2">
        <w:rPr>
          <w:b/>
          <w:color w:val="00488A"/>
          <w:w w:val="105"/>
          <w:sz w:val="38"/>
          <w:lang w:val="it-IT"/>
        </w:rPr>
        <w:t xml:space="preserve">a </w:t>
      </w:r>
      <w:r w:rsidR="00FF0862" w:rsidRPr="007B7ED2">
        <w:rPr>
          <w:b/>
          <w:color w:val="00488A"/>
          <w:w w:val="105"/>
          <w:sz w:val="38"/>
          <w:lang w:val="it-IT"/>
        </w:rPr>
        <w:t>SQUADRE</w:t>
      </w:r>
    </w:p>
    <w:p w14:paraId="2F518F26" w14:textId="77777777" w:rsidR="00261BCD" w:rsidRPr="007B7ED2" w:rsidRDefault="00FF0862">
      <w:pPr>
        <w:spacing w:line="414" w:lineRule="exact"/>
        <w:ind w:right="14"/>
        <w:jc w:val="center"/>
        <w:rPr>
          <w:b/>
          <w:color w:val="00488A"/>
          <w:sz w:val="36"/>
          <w:lang w:val="it-IT"/>
        </w:rPr>
      </w:pPr>
      <w:r w:rsidRPr="007B7ED2">
        <w:rPr>
          <w:b/>
          <w:color w:val="00488A"/>
          <w:w w:val="105"/>
          <w:sz w:val="36"/>
          <w:lang w:val="it-IT"/>
        </w:rPr>
        <w:t>CLASSE</w:t>
      </w:r>
      <w:r w:rsidRPr="007B7ED2">
        <w:rPr>
          <w:b/>
          <w:color w:val="00488A"/>
          <w:spacing w:val="72"/>
          <w:w w:val="105"/>
          <w:sz w:val="36"/>
          <w:lang w:val="it-IT"/>
        </w:rPr>
        <w:t xml:space="preserve"> </w:t>
      </w:r>
      <w:r w:rsidRPr="007B7ED2">
        <w:rPr>
          <w:b/>
          <w:color w:val="00488A"/>
          <w:w w:val="105"/>
          <w:sz w:val="36"/>
          <w:lang w:val="it-IT"/>
        </w:rPr>
        <w:t>OPTIMIST</w:t>
      </w:r>
    </w:p>
    <w:p w14:paraId="66ED71AE" w14:textId="77777777" w:rsidR="00261BCD" w:rsidRPr="007B7ED2" w:rsidRDefault="00261BCD">
      <w:pPr>
        <w:pStyle w:val="Corpotesto"/>
        <w:spacing w:before="8"/>
        <w:rPr>
          <w:b/>
          <w:color w:val="00488A"/>
          <w:sz w:val="14"/>
          <w:lang w:val="it-IT"/>
        </w:rPr>
      </w:pPr>
    </w:p>
    <w:p w14:paraId="3E2F07FD" w14:textId="77777777" w:rsidR="00261BCD" w:rsidRPr="00F8723B" w:rsidRDefault="00261BCD">
      <w:pPr>
        <w:pStyle w:val="Corpotesto"/>
        <w:spacing w:line="20" w:lineRule="exact"/>
        <w:ind w:left="118"/>
        <w:rPr>
          <w:rFonts w:ascii="Times New Roman"/>
          <w:b/>
          <w:color w:val="00488A"/>
          <w:sz w:val="2"/>
          <w:lang w:val="it-IT"/>
        </w:rPr>
      </w:pPr>
    </w:p>
    <w:p w14:paraId="2D523E57" w14:textId="16C577B1" w:rsidR="00491A7D" w:rsidRPr="007B7ED2" w:rsidRDefault="001E5490">
      <w:pPr>
        <w:spacing w:before="226"/>
        <w:ind w:right="11"/>
        <w:jc w:val="center"/>
        <w:rPr>
          <w:b/>
          <w:i/>
          <w:color w:val="00488A"/>
          <w:sz w:val="28"/>
          <w:lang w:val="it-IT"/>
        </w:rPr>
      </w:pPr>
      <w:r w:rsidRPr="007D366B">
        <w:rPr>
          <w:b/>
          <w:i/>
          <w:color w:val="00488A"/>
          <w:sz w:val="28"/>
          <w:highlight w:val="yellow"/>
          <w:lang w:val="it-IT"/>
        </w:rPr>
        <w:t>Luogo</w:t>
      </w:r>
      <w:r w:rsidR="00491A7D" w:rsidRPr="007D366B">
        <w:rPr>
          <w:b/>
          <w:i/>
          <w:color w:val="00488A"/>
          <w:sz w:val="28"/>
          <w:highlight w:val="yellow"/>
          <w:lang w:val="it-IT"/>
        </w:rPr>
        <w:t xml:space="preserve">, </w:t>
      </w:r>
      <w:r w:rsidR="006E2A13">
        <w:rPr>
          <w:b/>
          <w:i/>
          <w:color w:val="00488A"/>
          <w:sz w:val="28"/>
          <w:highlight w:val="yellow"/>
          <w:lang w:val="it-IT"/>
        </w:rPr>
        <w:t>gg/mm/2026</w:t>
      </w:r>
    </w:p>
    <w:p w14:paraId="472E69BE" w14:textId="77777777" w:rsidR="00261BCD" w:rsidRPr="007B7ED2" w:rsidRDefault="00FF0862">
      <w:pPr>
        <w:spacing w:before="256"/>
        <w:ind w:right="10"/>
        <w:jc w:val="center"/>
        <w:rPr>
          <w:b/>
          <w:color w:val="00488A"/>
          <w:sz w:val="40"/>
          <w:lang w:val="it-IT"/>
        </w:rPr>
      </w:pPr>
      <w:r w:rsidRPr="007B7ED2">
        <w:rPr>
          <w:b/>
          <w:color w:val="00488A"/>
          <w:sz w:val="40"/>
          <w:lang w:val="it-IT"/>
        </w:rPr>
        <w:t>ISTRUZIONI DI REGATA</w:t>
      </w:r>
    </w:p>
    <w:p w14:paraId="5A9B8B91" w14:textId="77777777" w:rsidR="00261BCD" w:rsidRPr="009706BE" w:rsidRDefault="00261BCD">
      <w:pPr>
        <w:pStyle w:val="Corpotesto"/>
        <w:spacing w:before="5"/>
        <w:rPr>
          <w:rFonts w:ascii="Verdana"/>
          <w:b/>
          <w:i/>
          <w:sz w:val="34"/>
          <w:lang w:val="it-IT"/>
        </w:rPr>
      </w:pPr>
    </w:p>
    <w:p w14:paraId="2F8C976D" w14:textId="77777777" w:rsidR="00E37A6D" w:rsidRDefault="00E37A6D" w:rsidP="00E37A6D">
      <w:pPr>
        <w:rPr>
          <w:color w:val="002060"/>
        </w:rPr>
      </w:pPr>
      <w:r>
        <w:rPr>
          <w:b/>
          <w:color w:val="002060"/>
        </w:rPr>
        <w:t>AUTORITÀ ORGANIZZATRICE</w:t>
      </w:r>
    </w:p>
    <w:p w14:paraId="3F9A0A83" w14:textId="77777777" w:rsidR="00E37A6D" w:rsidRPr="00D06DB0" w:rsidRDefault="00E37A6D" w:rsidP="00E37A6D">
      <w:pPr>
        <w:jc w:val="both"/>
        <w:rPr>
          <w:color w:val="000000"/>
          <w:lang w:val="it-IT"/>
        </w:rPr>
      </w:pPr>
      <w:r w:rsidRPr="00D06DB0">
        <w:rPr>
          <w:color w:val="000000"/>
          <w:lang w:val="it-IT"/>
        </w:rPr>
        <w:t xml:space="preserve">La autorità organizzatrice è la Federazione Italiana Vela che ne demanda la organizzazione al </w:t>
      </w:r>
      <w:r w:rsidRPr="00D06DB0">
        <w:rPr>
          <w:color w:val="000000"/>
          <w:highlight w:val="yellow"/>
          <w:lang w:val="it-IT"/>
        </w:rPr>
        <w:t>__________________</w:t>
      </w:r>
      <w:proofErr w:type="gramStart"/>
      <w:r w:rsidRPr="00D06DB0">
        <w:rPr>
          <w:color w:val="000000"/>
          <w:highlight w:val="yellow"/>
          <w:lang w:val="it-IT"/>
        </w:rPr>
        <w:t>_</w:t>
      </w:r>
      <w:r w:rsidRPr="00D06DB0">
        <w:rPr>
          <w:color w:val="000000"/>
          <w:lang w:val="it-IT"/>
        </w:rPr>
        <w:t>,  (</w:t>
      </w:r>
      <w:proofErr w:type="gramEnd"/>
      <w:r w:rsidRPr="00D06DB0">
        <w:rPr>
          <w:color w:val="000000"/>
          <w:lang w:val="it-IT"/>
        </w:rPr>
        <w:t xml:space="preserve">Eventuale </w:t>
      </w:r>
      <w:r w:rsidRPr="00D06DB0">
        <w:rPr>
          <w:color w:val="000000"/>
          <w:highlight w:val="yellow"/>
          <w:lang w:val="it-IT"/>
        </w:rPr>
        <w:t>in collaborazione con _______________</w:t>
      </w:r>
      <w:r w:rsidRPr="00D06DB0">
        <w:rPr>
          <w:color w:val="000000"/>
          <w:lang w:val="it-IT"/>
        </w:rPr>
        <w:t>)</w:t>
      </w:r>
    </w:p>
    <w:p w14:paraId="13921C3C" w14:textId="77777777" w:rsidR="00E37A6D" w:rsidRPr="00D06DB0" w:rsidRDefault="00E37A6D" w:rsidP="00E37A6D">
      <w:pPr>
        <w:rPr>
          <w:color w:val="000000"/>
          <w:lang w:val="it-IT"/>
        </w:rPr>
      </w:pPr>
      <w:r w:rsidRPr="00D06DB0">
        <w:rPr>
          <w:color w:val="000000"/>
          <w:lang w:val="it-IT"/>
        </w:rPr>
        <w:t xml:space="preserve">Riferimenti e Contatti: </w:t>
      </w:r>
      <w:r w:rsidRPr="00D06DB0">
        <w:rPr>
          <w:color w:val="000000"/>
          <w:highlight w:val="yellow"/>
          <w:lang w:val="it-IT"/>
        </w:rPr>
        <w:t>___________</w:t>
      </w:r>
      <w:r w:rsidRPr="00D06DB0">
        <w:rPr>
          <w:color w:val="000000"/>
          <w:lang w:val="it-IT"/>
        </w:rPr>
        <w:t xml:space="preserve"> via </w:t>
      </w:r>
      <w:r w:rsidRPr="00D06DB0">
        <w:rPr>
          <w:color w:val="000000"/>
          <w:highlight w:val="yellow"/>
          <w:lang w:val="it-IT"/>
        </w:rPr>
        <w:t>_____________</w:t>
      </w:r>
      <w:r w:rsidRPr="00D06DB0">
        <w:rPr>
          <w:color w:val="000000"/>
          <w:lang w:val="it-IT"/>
        </w:rPr>
        <w:t xml:space="preserve">, </w:t>
      </w:r>
      <w:r w:rsidRPr="00D06DB0">
        <w:rPr>
          <w:color w:val="000000"/>
          <w:highlight w:val="yellow"/>
          <w:lang w:val="it-IT"/>
        </w:rPr>
        <w:t>località____________</w:t>
      </w:r>
      <w:r w:rsidRPr="00D06DB0">
        <w:rPr>
          <w:color w:val="000000"/>
          <w:lang w:val="it-IT"/>
        </w:rPr>
        <w:t xml:space="preserve"> </w:t>
      </w:r>
    </w:p>
    <w:p w14:paraId="6751D8B3" w14:textId="77777777" w:rsidR="00E37A6D" w:rsidRPr="00D06DB0" w:rsidRDefault="00E37A6D" w:rsidP="00E37A6D">
      <w:pPr>
        <w:jc w:val="both"/>
        <w:rPr>
          <w:color w:val="000000"/>
          <w:lang w:val="it-IT"/>
        </w:rPr>
      </w:pPr>
      <w:r w:rsidRPr="00D06DB0">
        <w:rPr>
          <w:color w:val="000000"/>
          <w:lang w:val="it-IT"/>
        </w:rPr>
        <w:t xml:space="preserve">Sito </w:t>
      </w:r>
      <w:r w:rsidRPr="00D06DB0">
        <w:rPr>
          <w:color w:val="000000"/>
          <w:highlight w:val="yellow"/>
          <w:lang w:val="it-IT"/>
        </w:rPr>
        <w:t>_____________</w:t>
      </w:r>
      <w:r w:rsidRPr="00D06DB0">
        <w:rPr>
          <w:color w:val="000000"/>
          <w:lang w:val="it-IT"/>
        </w:rPr>
        <w:t xml:space="preserve"> – e-mail: </w:t>
      </w:r>
      <w:hyperlink r:id="rId8" w:history="1">
        <w:r w:rsidRPr="00D06DB0">
          <w:rPr>
            <w:rStyle w:val="Collegamentoipertestuale"/>
            <w:color w:val="000080"/>
            <w:highlight w:val="yellow"/>
            <w:lang w:val="it-IT"/>
          </w:rPr>
          <w:t>_______________</w:t>
        </w:r>
      </w:hyperlink>
      <w:r w:rsidRPr="00D06DB0">
        <w:rPr>
          <w:color w:val="000000"/>
          <w:lang w:val="it-IT"/>
        </w:rPr>
        <w:t xml:space="preserve"> – mobile: </w:t>
      </w:r>
      <w:r w:rsidRPr="00D06DB0">
        <w:rPr>
          <w:color w:val="000000"/>
          <w:highlight w:val="yellow"/>
          <w:lang w:val="it-IT"/>
        </w:rPr>
        <w:t>______________</w:t>
      </w:r>
    </w:p>
    <w:p w14:paraId="49F33FFD" w14:textId="77777777" w:rsidR="00E37A6D" w:rsidRPr="00D06DB0" w:rsidRDefault="00E37A6D" w:rsidP="00E37A6D">
      <w:pPr>
        <w:spacing w:after="120"/>
        <w:jc w:val="both"/>
        <w:rPr>
          <w:color w:val="C00000"/>
          <w:lang w:val="it-IT"/>
        </w:rPr>
      </w:pPr>
      <w:r w:rsidRPr="00D06DB0">
        <w:rPr>
          <w:color w:val="000000"/>
          <w:lang w:val="it-IT"/>
        </w:rPr>
        <w:t xml:space="preserve">Sede dell’evento: </w:t>
      </w:r>
      <w:r w:rsidRPr="00D06DB0">
        <w:rPr>
          <w:color w:val="000000"/>
          <w:highlight w:val="yellow"/>
          <w:lang w:val="it-IT"/>
        </w:rPr>
        <w:t>______________________</w:t>
      </w:r>
      <w:r w:rsidRPr="00D06DB0">
        <w:rPr>
          <w:color w:val="000000"/>
          <w:lang w:val="it-IT"/>
        </w:rPr>
        <w:t xml:space="preserve">  </w:t>
      </w:r>
    </w:p>
    <w:p w14:paraId="6194F4FF" w14:textId="77777777" w:rsidR="008D5F3B" w:rsidRPr="009706BE" w:rsidRDefault="008D5F3B">
      <w:pPr>
        <w:spacing w:before="4"/>
        <w:ind w:left="151" w:right="161"/>
        <w:jc w:val="both"/>
        <w:rPr>
          <w:lang w:val="it-IT"/>
        </w:rPr>
      </w:pPr>
    </w:p>
    <w:p w14:paraId="2A87B574" w14:textId="77777777" w:rsidR="008D5F3B" w:rsidRPr="008E4507" w:rsidRDefault="008D5F3B" w:rsidP="008D5F3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284" w:hanging="142"/>
        <w:rPr>
          <w:rFonts w:eastAsia="Century Gothic"/>
          <w:sz w:val="24"/>
          <w:lang w:val="it-IT"/>
        </w:rPr>
      </w:pPr>
      <w:r w:rsidRPr="008E4507">
        <w:rPr>
          <w:rFonts w:eastAsia="Century Gothic"/>
          <w:b/>
          <w:sz w:val="24"/>
          <w:lang w:val="it-IT"/>
        </w:rPr>
        <w:t xml:space="preserve">    [DP][NP] CODICE DI COMPORTAMENTO </w:t>
      </w:r>
    </w:p>
    <w:p w14:paraId="3348DC50" w14:textId="77777777" w:rsidR="008D5F3B" w:rsidRPr="008E4507" w:rsidRDefault="00323F12" w:rsidP="008D5F3B">
      <w:pPr>
        <w:pBdr>
          <w:top w:val="nil"/>
          <w:left w:val="nil"/>
          <w:bottom w:val="nil"/>
          <w:right w:val="nil"/>
          <w:between w:val="nil"/>
        </w:pBdr>
        <w:ind w:left="567" w:hanging="425"/>
        <w:rPr>
          <w:rFonts w:eastAsia="Century Gothic"/>
          <w:sz w:val="24"/>
          <w:lang w:val="it-IT"/>
        </w:rPr>
      </w:pPr>
      <w:r w:rsidRPr="008E4507">
        <w:rPr>
          <w:rFonts w:eastAsia="Century Gothic"/>
          <w:sz w:val="24"/>
          <w:lang w:val="it-IT"/>
        </w:rPr>
        <w:t>1</w:t>
      </w:r>
      <w:r w:rsidR="008D5F3B" w:rsidRPr="008E4507">
        <w:rPr>
          <w:rFonts w:eastAsia="Century Gothic"/>
          <w:sz w:val="24"/>
          <w:lang w:val="it-IT"/>
        </w:rPr>
        <w:t>.1</w:t>
      </w:r>
      <w:r w:rsidR="008D5F3B" w:rsidRPr="008E4507">
        <w:rPr>
          <w:rFonts w:eastAsia="Century Gothic"/>
          <w:sz w:val="24"/>
          <w:lang w:val="it-IT"/>
        </w:rPr>
        <w:tab/>
        <w:t>Tutti i partecipanti ad una manifestazione sono soggetti alle regole del codice di comportamento sportivo.</w:t>
      </w:r>
    </w:p>
    <w:p w14:paraId="0D38B33F" w14:textId="77777777" w:rsidR="008D5F3B" w:rsidRPr="008E4507" w:rsidRDefault="00323F12" w:rsidP="008D5F3B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hanging="425"/>
        <w:contextualSpacing/>
        <w:jc w:val="both"/>
        <w:rPr>
          <w:rFonts w:eastAsia="Century Gothic"/>
          <w:sz w:val="24"/>
          <w:lang w:val="it-IT"/>
        </w:rPr>
      </w:pPr>
      <w:proofErr w:type="gramStart"/>
      <w:r w:rsidRPr="008E4507">
        <w:rPr>
          <w:rFonts w:eastAsia="Century Gothic"/>
          <w:sz w:val="24"/>
          <w:lang w:val="it-IT"/>
        </w:rPr>
        <w:t>1</w:t>
      </w:r>
      <w:r w:rsidR="008D5F3B" w:rsidRPr="008E4507">
        <w:rPr>
          <w:rFonts w:eastAsia="Century Gothic"/>
          <w:sz w:val="24"/>
          <w:lang w:val="it-IT"/>
        </w:rPr>
        <w:t>.2  I</w:t>
      </w:r>
      <w:proofErr w:type="gramEnd"/>
      <w:r w:rsidR="008D5F3B" w:rsidRPr="008E4507">
        <w:rPr>
          <w:rFonts w:eastAsia="Century Gothic"/>
          <w:sz w:val="24"/>
          <w:lang w:val="it-IT"/>
        </w:rPr>
        <w:t xml:space="preserve"> concorrenti e le persone di supporto dovranno adeguarsi ad ogni ragionevole richiesta formulata da un Ufficiale di Regata (</w:t>
      </w:r>
      <w:proofErr w:type="spellStart"/>
      <w:r w:rsidR="008D5F3B" w:rsidRPr="008E4507">
        <w:rPr>
          <w:rFonts w:eastAsia="Century Gothic"/>
          <w:sz w:val="24"/>
          <w:lang w:val="it-IT"/>
        </w:rPr>
        <w:t>UdR</w:t>
      </w:r>
      <w:proofErr w:type="spellEnd"/>
      <w:r w:rsidR="008D5F3B" w:rsidRPr="008E4507">
        <w:rPr>
          <w:rFonts w:eastAsia="Century Gothic"/>
          <w:sz w:val="24"/>
          <w:lang w:val="it-IT"/>
        </w:rPr>
        <w:t>) o dal personale dell’Autorità Organizzatrice.</w:t>
      </w:r>
    </w:p>
    <w:p w14:paraId="5341249E" w14:textId="77777777" w:rsidR="008D5F3B" w:rsidRPr="008E4507" w:rsidRDefault="00323F12" w:rsidP="008D5F3B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hanging="425"/>
        <w:jc w:val="both"/>
        <w:rPr>
          <w:rFonts w:eastAsia="Century Gothic"/>
          <w:sz w:val="24"/>
          <w:lang w:val="it-IT"/>
        </w:rPr>
      </w:pPr>
      <w:r w:rsidRPr="008E4507">
        <w:rPr>
          <w:rFonts w:eastAsia="Century Gothic"/>
          <w:sz w:val="24"/>
          <w:lang w:val="it-IT"/>
        </w:rPr>
        <w:t>1</w:t>
      </w:r>
      <w:r w:rsidR="008D5F3B" w:rsidRPr="008E4507">
        <w:rPr>
          <w:rFonts w:eastAsia="Century Gothic"/>
          <w:sz w:val="24"/>
          <w:lang w:val="it-IT"/>
        </w:rPr>
        <w:t>.3</w:t>
      </w:r>
      <w:r w:rsidR="008D5F3B" w:rsidRPr="008E4507">
        <w:rPr>
          <w:rFonts w:eastAsia="Century Gothic"/>
          <w:sz w:val="24"/>
          <w:lang w:val="it-IT"/>
        </w:rPr>
        <w:tab/>
        <w:t xml:space="preserve">I concorrenti e le persone di supporto devono gestire qualsiasi attrezzatura fornita dall'autorità organizzatrice con cura, abilità marinaresca, secondo le eventuali istruzioni per l'uso e senza interferire con la sua funzionalità. </w:t>
      </w:r>
    </w:p>
    <w:p w14:paraId="0526AC1A" w14:textId="77777777" w:rsidR="00261BCD" w:rsidRPr="00331C2A" w:rsidRDefault="00261BCD">
      <w:pPr>
        <w:pStyle w:val="Corpotesto"/>
        <w:spacing w:before="10"/>
        <w:rPr>
          <w:b/>
          <w:sz w:val="20"/>
          <w:lang w:val="it-IT"/>
        </w:rPr>
      </w:pPr>
    </w:p>
    <w:p w14:paraId="37A507BC" w14:textId="77777777" w:rsidR="00261BCD" w:rsidRPr="00E50646" w:rsidRDefault="00E50646" w:rsidP="00323F12">
      <w:pPr>
        <w:pStyle w:val="Elencoacolori-Colore11"/>
        <w:numPr>
          <w:ilvl w:val="0"/>
          <w:numId w:val="2"/>
        </w:numPr>
        <w:tabs>
          <w:tab w:val="left" w:pos="718"/>
          <w:tab w:val="left" w:pos="719"/>
        </w:tabs>
        <w:rPr>
          <w:b/>
          <w:sz w:val="24"/>
          <w:lang w:val="it-IT"/>
        </w:rPr>
      </w:pPr>
      <w:r w:rsidRPr="00E50646">
        <w:rPr>
          <w:b/>
          <w:sz w:val="24"/>
          <w:lang w:val="it-IT"/>
        </w:rPr>
        <w:t>MODIFICHE ALLE ISTRUZIONI DI REGATA - COMUNICATI</w:t>
      </w:r>
    </w:p>
    <w:p w14:paraId="51268A2B" w14:textId="06BA5609" w:rsidR="00261BCD" w:rsidRPr="009706BE" w:rsidRDefault="00FF0862">
      <w:pPr>
        <w:pStyle w:val="Elencoacolori-Colore11"/>
        <w:numPr>
          <w:ilvl w:val="1"/>
          <w:numId w:val="2"/>
        </w:numPr>
        <w:tabs>
          <w:tab w:val="left" w:pos="719"/>
        </w:tabs>
        <w:ind w:right="161"/>
        <w:rPr>
          <w:b/>
          <w:sz w:val="24"/>
          <w:lang w:val="it-IT"/>
        </w:rPr>
      </w:pPr>
      <w:r w:rsidRPr="009706BE">
        <w:rPr>
          <w:sz w:val="24"/>
          <w:lang w:val="it-IT"/>
        </w:rPr>
        <w:t xml:space="preserve">Le variazioni alle Istruzioni di Regata potranno </w:t>
      </w:r>
      <w:r w:rsidR="00986D1A" w:rsidRPr="009706BE">
        <w:rPr>
          <w:sz w:val="24"/>
          <w:lang w:val="it-IT"/>
        </w:rPr>
        <w:t xml:space="preserve">anche </w:t>
      </w:r>
      <w:r w:rsidRPr="009706BE">
        <w:rPr>
          <w:sz w:val="24"/>
          <w:lang w:val="it-IT"/>
        </w:rPr>
        <w:t xml:space="preserve">essere effettuate in acqua e comunicate per iscritto o verbalmente ai concorrenti. </w:t>
      </w:r>
      <w:r w:rsidR="00D06DB0">
        <w:rPr>
          <w:sz w:val="24"/>
          <w:lang w:val="it-IT"/>
        </w:rPr>
        <w:t xml:space="preserve">In questa circostanza </w:t>
      </w:r>
      <w:r w:rsidR="00D06DB0" w:rsidRPr="00D06DB0">
        <w:rPr>
          <w:b/>
          <w:bCs/>
          <w:sz w:val="24"/>
          <w:lang w:val="it-IT"/>
        </w:rPr>
        <w:t>l</w:t>
      </w:r>
      <w:r w:rsidRPr="009706BE">
        <w:rPr>
          <w:b/>
          <w:sz w:val="24"/>
          <w:lang w:val="it-IT"/>
        </w:rPr>
        <w:t xml:space="preserve">’aver avvisato l’allenatore di una squadra di una modifica sarà ritenuto sufficiente. L’esposizione del 3° Ripetitore accompagnata da tre segnali acustici </w:t>
      </w:r>
      <w:r w:rsidR="00F8723B">
        <w:rPr>
          <w:b/>
          <w:sz w:val="24"/>
          <w:lang w:val="it-IT"/>
        </w:rPr>
        <w:t>indicherà</w:t>
      </w:r>
      <w:r w:rsidRPr="009706BE">
        <w:rPr>
          <w:b/>
          <w:sz w:val="24"/>
          <w:lang w:val="it-IT"/>
        </w:rPr>
        <w:t xml:space="preserve"> che c’è stata una modifica alle Istruzioni di Regata e quindi occorre avvicinarsi alla </w:t>
      </w:r>
      <w:r w:rsidR="00F8723B">
        <w:rPr>
          <w:b/>
          <w:sz w:val="24"/>
          <w:lang w:val="it-IT"/>
        </w:rPr>
        <w:t>imbarcazione</w:t>
      </w:r>
      <w:r w:rsidRPr="009706BE">
        <w:rPr>
          <w:b/>
          <w:sz w:val="24"/>
          <w:lang w:val="it-IT"/>
        </w:rPr>
        <w:t xml:space="preserve"> del Comitato di Regata</w:t>
      </w:r>
      <w:r w:rsidR="00F8723B">
        <w:rPr>
          <w:b/>
          <w:sz w:val="24"/>
          <w:lang w:val="it-IT"/>
        </w:rPr>
        <w:t xml:space="preserve"> per </w:t>
      </w:r>
      <w:r w:rsidR="00D06DB0">
        <w:rPr>
          <w:b/>
          <w:sz w:val="24"/>
          <w:lang w:val="it-IT"/>
        </w:rPr>
        <w:t>esserne informati</w:t>
      </w:r>
      <w:r w:rsidR="00F8723B">
        <w:rPr>
          <w:b/>
          <w:sz w:val="24"/>
          <w:lang w:val="it-IT"/>
        </w:rPr>
        <w:t xml:space="preserve"> </w:t>
      </w:r>
      <w:r w:rsidR="00F8723B" w:rsidRPr="00F8723B">
        <w:rPr>
          <w:bCs/>
          <w:sz w:val="24"/>
          <w:lang w:val="it-IT"/>
        </w:rPr>
        <w:t>(</w:t>
      </w:r>
      <w:r w:rsidR="00986D1A" w:rsidRPr="009706BE">
        <w:rPr>
          <w:sz w:val="24"/>
          <w:lang w:val="it-IT"/>
        </w:rPr>
        <w:t>modifica la RRS 90.2</w:t>
      </w:r>
      <w:r w:rsidR="00D06DB0">
        <w:rPr>
          <w:sz w:val="24"/>
          <w:lang w:val="it-IT"/>
        </w:rPr>
        <w:t>(c</w:t>
      </w:r>
      <w:r w:rsidR="00F8723B">
        <w:rPr>
          <w:sz w:val="24"/>
          <w:lang w:val="it-IT"/>
        </w:rPr>
        <w:t>)</w:t>
      </w:r>
      <w:r w:rsidR="00986D1A" w:rsidRPr="009706BE">
        <w:rPr>
          <w:sz w:val="24"/>
          <w:lang w:val="it-IT"/>
        </w:rPr>
        <w:t>).</w:t>
      </w:r>
    </w:p>
    <w:p w14:paraId="4E8F696A" w14:textId="77777777" w:rsidR="00261BCD" w:rsidRPr="009706BE" w:rsidRDefault="00261BCD">
      <w:pPr>
        <w:pStyle w:val="Corpotesto"/>
        <w:spacing w:before="10"/>
        <w:rPr>
          <w:sz w:val="20"/>
          <w:lang w:val="it-IT"/>
        </w:rPr>
      </w:pPr>
    </w:p>
    <w:p w14:paraId="6ECBE085" w14:textId="64C0A644" w:rsidR="00261BCD" w:rsidRPr="00400A9C" w:rsidRDefault="00FF0862">
      <w:pPr>
        <w:pStyle w:val="Titolo11"/>
        <w:numPr>
          <w:ilvl w:val="0"/>
          <w:numId w:val="2"/>
        </w:numPr>
        <w:tabs>
          <w:tab w:val="left" w:pos="691"/>
          <w:tab w:val="left" w:pos="692"/>
        </w:tabs>
        <w:ind w:left="691" w:hanging="540"/>
        <w:rPr>
          <w:lang w:val="it-IT"/>
        </w:rPr>
      </w:pPr>
      <w:r w:rsidRPr="00400A9C">
        <w:rPr>
          <w:lang w:val="it-IT"/>
        </w:rPr>
        <w:t>COMPOSIZIONE DELLE</w:t>
      </w:r>
      <w:r w:rsidRPr="00400A9C">
        <w:rPr>
          <w:spacing w:val="1"/>
          <w:lang w:val="it-IT"/>
        </w:rPr>
        <w:t xml:space="preserve"> </w:t>
      </w:r>
      <w:r w:rsidRPr="00400A9C">
        <w:rPr>
          <w:lang w:val="it-IT"/>
        </w:rPr>
        <w:t>SQUADRE</w:t>
      </w:r>
      <w:r w:rsidR="00400A9C" w:rsidRPr="00400A9C">
        <w:rPr>
          <w:lang w:val="it-IT"/>
        </w:rPr>
        <w:t xml:space="preserve"> E I</w:t>
      </w:r>
      <w:r w:rsidR="00400A9C">
        <w:rPr>
          <w:lang w:val="it-IT"/>
        </w:rPr>
        <w:t>DENTIFICAZIONE</w:t>
      </w:r>
    </w:p>
    <w:p w14:paraId="4F9B0724" w14:textId="4A75CECA" w:rsidR="00400A9C" w:rsidRDefault="00400A9C">
      <w:pPr>
        <w:pStyle w:val="Elencoacolori-Colore11"/>
        <w:numPr>
          <w:ilvl w:val="1"/>
          <w:numId w:val="2"/>
        </w:numPr>
        <w:tabs>
          <w:tab w:val="left" w:pos="719"/>
        </w:tabs>
        <w:spacing w:before="60"/>
        <w:ind w:right="161" w:hanging="540"/>
        <w:rPr>
          <w:sz w:val="24"/>
          <w:lang w:val="it-IT"/>
        </w:rPr>
      </w:pPr>
      <w:r>
        <w:rPr>
          <w:sz w:val="24"/>
          <w:lang w:val="it-IT"/>
        </w:rPr>
        <w:t xml:space="preserve">Vedasi </w:t>
      </w:r>
      <w:r w:rsidRPr="00400A9C">
        <w:rPr>
          <w:sz w:val="24"/>
          <w:lang w:val="it-IT"/>
        </w:rPr>
        <w:t xml:space="preserve">Scheda Normativa </w:t>
      </w:r>
      <w:proofErr w:type="spellStart"/>
      <w:r w:rsidRPr="00400A9C">
        <w:rPr>
          <w:sz w:val="24"/>
          <w:lang w:val="it-IT"/>
        </w:rPr>
        <w:t>Optimist</w:t>
      </w:r>
      <w:proofErr w:type="spellEnd"/>
      <w:r w:rsidRPr="00400A9C">
        <w:rPr>
          <w:sz w:val="24"/>
          <w:lang w:val="it-IT"/>
        </w:rPr>
        <w:t xml:space="preserve"> 2026</w:t>
      </w:r>
      <w:r>
        <w:rPr>
          <w:sz w:val="24"/>
          <w:lang w:val="it-IT"/>
        </w:rPr>
        <w:t>.</w:t>
      </w:r>
    </w:p>
    <w:p w14:paraId="7AA7A407" w14:textId="59D3FAC5" w:rsidR="00261BCD" w:rsidRPr="009706BE" w:rsidRDefault="00FF0862" w:rsidP="00C966CA">
      <w:pPr>
        <w:pStyle w:val="Elencoacolori-Colore11"/>
        <w:numPr>
          <w:ilvl w:val="1"/>
          <w:numId w:val="2"/>
        </w:numPr>
        <w:tabs>
          <w:tab w:val="left" w:pos="719"/>
        </w:tabs>
        <w:ind w:right="161" w:hanging="540"/>
        <w:rPr>
          <w:sz w:val="24"/>
          <w:lang w:val="it-IT"/>
        </w:rPr>
      </w:pPr>
      <w:r w:rsidRPr="009706BE">
        <w:rPr>
          <w:sz w:val="24"/>
          <w:lang w:val="it-IT"/>
        </w:rPr>
        <w:t xml:space="preserve">Ogni </w:t>
      </w:r>
      <w:r w:rsidR="00400A9C">
        <w:rPr>
          <w:sz w:val="24"/>
          <w:lang w:val="it-IT"/>
        </w:rPr>
        <w:t>barca</w:t>
      </w:r>
      <w:r w:rsidRPr="009706BE">
        <w:rPr>
          <w:sz w:val="24"/>
          <w:lang w:val="it-IT"/>
        </w:rPr>
        <w:t xml:space="preserve"> dovrà portare nelle posizioni prescritte (scafo, mura a dritta, mura a sinistra e specchio di poppa) i simboli di identificazione stabiliti dal Comitato Organizzatore come da prospetto</w:t>
      </w:r>
      <w:r w:rsidRPr="009706BE">
        <w:rPr>
          <w:spacing w:val="3"/>
          <w:sz w:val="24"/>
          <w:lang w:val="it-IT"/>
        </w:rPr>
        <w:t xml:space="preserve"> </w:t>
      </w:r>
      <w:r w:rsidRPr="009706BE">
        <w:rPr>
          <w:sz w:val="24"/>
          <w:lang w:val="it-IT"/>
        </w:rPr>
        <w:t>allegato</w:t>
      </w:r>
      <w:r w:rsidR="00003630">
        <w:rPr>
          <w:sz w:val="24"/>
          <w:lang w:val="it-IT"/>
        </w:rPr>
        <w:t xml:space="preserve"> (Allegato A)</w:t>
      </w:r>
      <w:r w:rsidRPr="009706BE">
        <w:rPr>
          <w:sz w:val="24"/>
          <w:lang w:val="it-IT"/>
        </w:rPr>
        <w:t>.</w:t>
      </w:r>
      <w:r w:rsidR="00003630">
        <w:rPr>
          <w:sz w:val="24"/>
          <w:lang w:val="it-IT"/>
        </w:rPr>
        <w:t xml:space="preserve"> </w:t>
      </w:r>
    </w:p>
    <w:p w14:paraId="0C4C97FB" w14:textId="77777777" w:rsidR="00261BCD" w:rsidRPr="009706BE" w:rsidRDefault="00FF0862">
      <w:pPr>
        <w:pStyle w:val="Elencoacolori-Colore11"/>
        <w:numPr>
          <w:ilvl w:val="1"/>
          <w:numId w:val="2"/>
        </w:numPr>
        <w:tabs>
          <w:tab w:val="left" w:pos="719"/>
        </w:tabs>
        <w:ind w:right="163" w:hanging="540"/>
        <w:rPr>
          <w:sz w:val="24"/>
          <w:lang w:val="it-IT"/>
        </w:rPr>
      </w:pPr>
      <w:r w:rsidRPr="009706BE">
        <w:rPr>
          <w:sz w:val="24"/>
          <w:lang w:val="it-IT"/>
        </w:rPr>
        <w:t>Gli allenatori e le riserve dovranno esporre il simbolo distintivo della propria squadra e sostare all’esterno dell’area di</w:t>
      </w:r>
      <w:r w:rsidRPr="009706BE">
        <w:rPr>
          <w:spacing w:val="1"/>
          <w:sz w:val="24"/>
          <w:lang w:val="it-IT"/>
        </w:rPr>
        <w:t xml:space="preserve"> </w:t>
      </w:r>
      <w:r w:rsidRPr="009706BE">
        <w:rPr>
          <w:sz w:val="24"/>
          <w:lang w:val="it-IT"/>
        </w:rPr>
        <w:t>regata.</w:t>
      </w:r>
    </w:p>
    <w:p w14:paraId="716F4030" w14:textId="77777777" w:rsidR="00261BCD" w:rsidRPr="009706BE" w:rsidRDefault="00261BCD">
      <w:pPr>
        <w:pStyle w:val="Corpotesto"/>
        <w:spacing w:before="10"/>
        <w:rPr>
          <w:sz w:val="20"/>
          <w:lang w:val="it-IT"/>
        </w:rPr>
      </w:pPr>
    </w:p>
    <w:p w14:paraId="53FE60A1" w14:textId="77777777" w:rsidR="00261BCD" w:rsidRPr="009706BE" w:rsidRDefault="00FF0862">
      <w:pPr>
        <w:pStyle w:val="Titolo11"/>
        <w:numPr>
          <w:ilvl w:val="0"/>
          <w:numId w:val="2"/>
        </w:numPr>
        <w:tabs>
          <w:tab w:val="left" w:pos="718"/>
          <w:tab w:val="left" w:pos="719"/>
        </w:tabs>
      </w:pPr>
      <w:r w:rsidRPr="009706BE">
        <w:t>SVOLGIMENTO DELLA</w:t>
      </w:r>
      <w:r w:rsidRPr="009706BE">
        <w:rPr>
          <w:spacing w:val="-5"/>
        </w:rPr>
        <w:t xml:space="preserve"> </w:t>
      </w:r>
      <w:r w:rsidRPr="009706BE">
        <w:t>MANIFESTAZIONE</w:t>
      </w:r>
    </w:p>
    <w:p w14:paraId="306E75C7" w14:textId="16F47E73" w:rsidR="00261BCD" w:rsidRDefault="00400A9C" w:rsidP="00400A9C">
      <w:pPr>
        <w:pStyle w:val="Elencoacolori-Colore11"/>
        <w:tabs>
          <w:tab w:val="left" w:pos="1284"/>
          <w:tab w:val="left" w:pos="1285"/>
        </w:tabs>
        <w:spacing w:before="60"/>
        <w:rPr>
          <w:sz w:val="24"/>
          <w:lang w:val="it-IT"/>
        </w:rPr>
      </w:pPr>
      <w:r>
        <w:rPr>
          <w:sz w:val="24"/>
          <w:lang w:val="it-IT"/>
        </w:rPr>
        <w:t xml:space="preserve">Vedasi </w:t>
      </w:r>
      <w:r w:rsidRPr="00400A9C">
        <w:rPr>
          <w:sz w:val="24"/>
          <w:lang w:val="it-IT"/>
        </w:rPr>
        <w:t xml:space="preserve">Scheda Normativa </w:t>
      </w:r>
      <w:proofErr w:type="spellStart"/>
      <w:r w:rsidRPr="00400A9C">
        <w:rPr>
          <w:sz w:val="24"/>
          <w:lang w:val="it-IT"/>
        </w:rPr>
        <w:t>Optimist</w:t>
      </w:r>
      <w:proofErr w:type="spellEnd"/>
      <w:r w:rsidRPr="00400A9C">
        <w:rPr>
          <w:sz w:val="24"/>
          <w:lang w:val="it-IT"/>
        </w:rPr>
        <w:t xml:space="preserve"> 2026</w:t>
      </w:r>
    </w:p>
    <w:p w14:paraId="7280ECD9" w14:textId="77777777" w:rsidR="00400A9C" w:rsidRPr="00400A9C" w:rsidRDefault="00400A9C" w:rsidP="00400A9C">
      <w:pPr>
        <w:pStyle w:val="Elencoacolori-Colore11"/>
        <w:tabs>
          <w:tab w:val="left" w:pos="1284"/>
          <w:tab w:val="left" w:pos="1285"/>
        </w:tabs>
        <w:spacing w:before="60"/>
        <w:ind w:left="1284" w:firstLine="0"/>
        <w:rPr>
          <w:sz w:val="24"/>
          <w:lang w:val="it-IT"/>
        </w:rPr>
      </w:pPr>
    </w:p>
    <w:p w14:paraId="18A918D4" w14:textId="1BE87F3E" w:rsidR="00261BCD" w:rsidRDefault="00FF0862">
      <w:pPr>
        <w:pStyle w:val="Titolo11"/>
        <w:numPr>
          <w:ilvl w:val="0"/>
          <w:numId w:val="2"/>
        </w:numPr>
        <w:tabs>
          <w:tab w:val="left" w:pos="718"/>
          <w:tab w:val="left" w:pos="719"/>
        </w:tabs>
        <w:rPr>
          <w:lang w:val="it-IT"/>
        </w:rPr>
      </w:pPr>
      <w:r w:rsidRPr="009706BE">
        <w:rPr>
          <w:lang w:val="it-IT"/>
        </w:rPr>
        <w:t xml:space="preserve">PERCORSO </w:t>
      </w:r>
    </w:p>
    <w:p w14:paraId="4166311C" w14:textId="3F39BFFD" w:rsidR="00D16607" w:rsidRPr="00D16607" w:rsidRDefault="00D16607" w:rsidP="00400A9C">
      <w:pPr>
        <w:pStyle w:val="Titolo11"/>
        <w:tabs>
          <w:tab w:val="left" w:pos="718"/>
          <w:tab w:val="left" w:pos="719"/>
        </w:tabs>
        <w:ind w:left="142" w:firstLine="0"/>
        <w:rPr>
          <w:b w:val="0"/>
          <w:lang w:val="it-IT"/>
        </w:rPr>
      </w:pPr>
      <w:r>
        <w:rPr>
          <w:b w:val="0"/>
          <w:lang w:val="it-IT"/>
        </w:rPr>
        <w:t>5.1</w:t>
      </w:r>
      <w:r>
        <w:rPr>
          <w:b w:val="0"/>
          <w:lang w:val="it-IT"/>
        </w:rPr>
        <w:tab/>
      </w:r>
      <w:r w:rsidRPr="00D16607">
        <w:rPr>
          <w:b w:val="0"/>
          <w:lang w:val="it-IT"/>
        </w:rPr>
        <w:t>Ved</w:t>
      </w:r>
      <w:r w:rsidR="00400A9C">
        <w:rPr>
          <w:b w:val="0"/>
          <w:lang w:val="it-IT"/>
        </w:rPr>
        <w:t>as</w:t>
      </w:r>
      <w:r w:rsidRPr="00D16607">
        <w:rPr>
          <w:b w:val="0"/>
          <w:lang w:val="it-IT"/>
        </w:rPr>
        <w:t>i</w:t>
      </w:r>
      <w:r w:rsidR="00C26473">
        <w:rPr>
          <w:b w:val="0"/>
          <w:lang w:val="it-IT"/>
        </w:rPr>
        <w:t xml:space="preserve"> il punto 1</w:t>
      </w:r>
      <w:r w:rsidR="00DE1FD4">
        <w:rPr>
          <w:b w:val="0"/>
          <w:lang w:val="it-IT"/>
        </w:rPr>
        <w:t>1</w:t>
      </w:r>
      <w:r w:rsidR="00C26473">
        <w:rPr>
          <w:b w:val="0"/>
          <w:lang w:val="it-IT"/>
        </w:rPr>
        <w:t xml:space="preserve"> del</w:t>
      </w:r>
      <w:r w:rsidRPr="00D16607">
        <w:rPr>
          <w:b w:val="0"/>
          <w:lang w:val="it-IT"/>
        </w:rPr>
        <w:t xml:space="preserve"> </w:t>
      </w:r>
      <w:proofErr w:type="spellStart"/>
      <w:r w:rsidRPr="00D16607">
        <w:rPr>
          <w:b w:val="0"/>
          <w:lang w:val="it-IT"/>
        </w:rPr>
        <w:t>BdR</w:t>
      </w:r>
      <w:proofErr w:type="spellEnd"/>
      <w:r>
        <w:rPr>
          <w:b w:val="0"/>
          <w:lang w:val="it-IT"/>
        </w:rPr>
        <w:t>.</w:t>
      </w:r>
    </w:p>
    <w:p w14:paraId="2A2A4613" w14:textId="26C2F7D7" w:rsidR="00261BCD" w:rsidRPr="009706BE" w:rsidRDefault="00FF0862" w:rsidP="00400A9C">
      <w:pPr>
        <w:pStyle w:val="Elencoacolori-Colore11"/>
        <w:numPr>
          <w:ilvl w:val="1"/>
          <w:numId w:val="2"/>
        </w:numPr>
        <w:tabs>
          <w:tab w:val="left" w:pos="719"/>
        </w:tabs>
        <w:spacing w:before="60"/>
        <w:ind w:left="709" w:right="161"/>
        <w:rPr>
          <w:sz w:val="24"/>
          <w:lang w:val="it-IT"/>
        </w:rPr>
      </w:pPr>
      <w:r w:rsidRPr="009706BE">
        <w:rPr>
          <w:sz w:val="24"/>
          <w:lang w:val="it-IT"/>
        </w:rPr>
        <w:lastRenderedPageBreak/>
        <w:t>La linea di partenza sarà costituita dalla congiungente un’asta con bandiera di colore arancione.</w:t>
      </w:r>
      <w:r w:rsidR="00A5702A" w:rsidRPr="009706BE">
        <w:rPr>
          <w:sz w:val="24"/>
          <w:lang w:val="it-IT"/>
        </w:rPr>
        <w:t xml:space="preserve"> post</w:t>
      </w:r>
      <w:r w:rsidR="008E7DF7" w:rsidRPr="009706BE">
        <w:rPr>
          <w:sz w:val="24"/>
          <w:lang w:val="it-IT"/>
        </w:rPr>
        <w:t>a</w:t>
      </w:r>
      <w:r w:rsidR="00A5702A" w:rsidRPr="009706BE">
        <w:rPr>
          <w:sz w:val="24"/>
          <w:lang w:val="it-IT"/>
        </w:rPr>
        <w:t xml:space="preserve"> sul</w:t>
      </w:r>
      <w:r w:rsidR="002E3552">
        <w:rPr>
          <w:sz w:val="24"/>
          <w:lang w:val="it-IT"/>
        </w:rPr>
        <w:t>l</w:t>
      </w:r>
      <w:r w:rsidR="006E2A13">
        <w:rPr>
          <w:sz w:val="24"/>
          <w:lang w:val="it-IT"/>
        </w:rPr>
        <w:t xml:space="preserve">’ imbarcazione </w:t>
      </w:r>
      <w:r w:rsidR="00A5702A" w:rsidRPr="009706BE">
        <w:rPr>
          <w:sz w:val="24"/>
          <w:lang w:val="it-IT"/>
        </w:rPr>
        <w:t>del C</w:t>
      </w:r>
      <w:r w:rsidR="006E2A13">
        <w:rPr>
          <w:sz w:val="24"/>
          <w:lang w:val="it-IT"/>
        </w:rPr>
        <w:t>dR</w:t>
      </w:r>
      <w:r w:rsidR="00A5702A" w:rsidRPr="009706BE">
        <w:rPr>
          <w:sz w:val="24"/>
          <w:lang w:val="it-IT"/>
        </w:rPr>
        <w:t xml:space="preserve"> all’estr</w:t>
      </w:r>
      <w:r w:rsidR="008E7DF7" w:rsidRPr="009706BE">
        <w:rPr>
          <w:sz w:val="24"/>
          <w:lang w:val="it-IT"/>
        </w:rPr>
        <w:t>e</w:t>
      </w:r>
      <w:r w:rsidR="00A5702A" w:rsidRPr="009706BE">
        <w:rPr>
          <w:sz w:val="24"/>
          <w:lang w:val="it-IT"/>
        </w:rPr>
        <w:t xml:space="preserve">mità destra </w:t>
      </w:r>
      <w:r w:rsidR="008E7DF7" w:rsidRPr="009706BE">
        <w:rPr>
          <w:sz w:val="24"/>
          <w:lang w:val="it-IT"/>
        </w:rPr>
        <w:t xml:space="preserve">della linea </w:t>
      </w:r>
      <w:r w:rsidR="00A5702A" w:rsidRPr="009706BE">
        <w:rPr>
          <w:sz w:val="24"/>
          <w:lang w:val="it-IT"/>
        </w:rPr>
        <w:t>e una boa all’estremità sinistra</w:t>
      </w:r>
    </w:p>
    <w:p w14:paraId="32CEFE33" w14:textId="27F718D4" w:rsidR="00261BCD" w:rsidRPr="009706BE" w:rsidRDefault="00FF0862" w:rsidP="00400A9C">
      <w:pPr>
        <w:pStyle w:val="Elencoacolori-Colore11"/>
        <w:numPr>
          <w:ilvl w:val="1"/>
          <w:numId w:val="2"/>
        </w:numPr>
        <w:tabs>
          <w:tab w:val="left" w:pos="719"/>
        </w:tabs>
        <w:ind w:left="709" w:right="160"/>
        <w:rPr>
          <w:sz w:val="24"/>
          <w:lang w:val="it-IT"/>
        </w:rPr>
      </w:pPr>
      <w:r w:rsidRPr="009706BE">
        <w:rPr>
          <w:sz w:val="24"/>
          <w:lang w:val="it-IT"/>
        </w:rPr>
        <w:t xml:space="preserve">La linea di </w:t>
      </w:r>
      <w:r w:rsidR="00C26473">
        <w:rPr>
          <w:sz w:val="24"/>
          <w:lang w:val="it-IT"/>
        </w:rPr>
        <w:t>a</w:t>
      </w:r>
      <w:r w:rsidRPr="009706BE">
        <w:rPr>
          <w:sz w:val="24"/>
          <w:lang w:val="it-IT"/>
        </w:rPr>
        <w:t xml:space="preserve">rrivo sarà costituita dalla congiungente un’asta </w:t>
      </w:r>
      <w:r w:rsidR="00C26473">
        <w:rPr>
          <w:sz w:val="24"/>
          <w:lang w:val="it-IT"/>
        </w:rPr>
        <w:t>con</w:t>
      </w:r>
      <w:r w:rsidRPr="009706BE">
        <w:rPr>
          <w:sz w:val="24"/>
          <w:lang w:val="it-IT"/>
        </w:rPr>
        <w:t xml:space="preserve"> una bandiera di colore blu posta sul</w:t>
      </w:r>
      <w:r w:rsidR="006E2A13">
        <w:rPr>
          <w:sz w:val="24"/>
          <w:lang w:val="it-IT"/>
        </w:rPr>
        <w:t>l’imbarcazione</w:t>
      </w:r>
      <w:r w:rsidRPr="009706BE">
        <w:rPr>
          <w:sz w:val="24"/>
          <w:lang w:val="it-IT"/>
        </w:rPr>
        <w:t xml:space="preserve"> </w:t>
      </w:r>
      <w:r w:rsidR="008E7DF7" w:rsidRPr="009706BE">
        <w:rPr>
          <w:sz w:val="24"/>
          <w:lang w:val="it-IT"/>
        </w:rPr>
        <w:t xml:space="preserve">del </w:t>
      </w:r>
      <w:proofErr w:type="spellStart"/>
      <w:r w:rsidR="008E7DF7" w:rsidRPr="009706BE">
        <w:rPr>
          <w:sz w:val="24"/>
          <w:lang w:val="it-IT"/>
        </w:rPr>
        <w:t>CdR</w:t>
      </w:r>
      <w:proofErr w:type="spellEnd"/>
      <w:r w:rsidR="008E7DF7" w:rsidRPr="009706BE">
        <w:rPr>
          <w:sz w:val="24"/>
          <w:lang w:val="it-IT"/>
        </w:rPr>
        <w:t xml:space="preserve"> </w:t>
      </w:r>
      <w:r w:rsidRPr="009706BE">
        <w:rPr>
          <w:sz w:val="24"/>
          <w:lang w:val="it-IT"/>
        </w:rPr>
        <w:t>ed una boa</w:t>
      </w:r>
      <w:r w:rsidR="008E7DF7" w:rsidRPr="009706BE">
        <w:rPr>
          <w:sz w:val="24"/>
          <w:lang w:val="it-IT"/>
        </w:rPr>
        <w:t xml:space="preserve"> </w:t>
      </w:r>
      <w:r w:rsidRPr="009706BE">
        <w:rPr>
          <w:sz w:val="24"/>
          <w:lang w:val="it-IT"/>
        </w:rPr>
        <w:t xml:space="preserve">posta a sinistra </w:t>
      </w:r>
      <w:r w:rsidR="00C26473">
        <w:rPr>
          <w:sz w:val="24"/>
          <w:lang w:val="it-IT"/>
        </w:rPr>
        <w:t>de</w:t>
      </w:r>
      <w:r w:rsidR="00C26473" w:rsidRPr="009706BE">
        <w:rPr>
          <w:sz w:val="24"/>
          <w:lang w:val="it-IT"/>
        </w:rPr>
        <w:t>l</w:t>
      </w:r>
      <w:r w:rsidR="00C26473">
        <w:rPr>
          <w:sz w:val="24"/>
          <w:lang w:val="it-IT"/>
        </w:rPr>
        <w:t>l’imbarcazione</w:t>
      </w:r>
      <w:r w:rsidR="00C26473" w:rsidRPr="009706BE">
        <w:rPr>
          <w:sz w:val="24"/>
          <w:lang w:val="it-IT"/>
        </w:rPr>
        <w:t xml:space="preserve"> del </w:t>
      </w:r>
      <w:proofErr w:type="spellStart"/>
      <w:r w:rsidR="00C26473" w:rsidRPr="009706BE">
        <w:rPr>
          <w:sz w:val="24"/>
          <w:lang w:val="it-IT"/>
        </w:rPr>
        <w:t>CdR</w:t>
      </w:r>
      <w:proofErr w:type="spellEnd"/>
      <w:r w:rsidR="00C26473">
        <w:rPr>
          <w:sz w:val="24"/>
          <w:lang w:val="it-IT"/>
        </w:rPr>
        <w:t>.</w:t>
      </w:r>
    </w:p>
    <w:p w14:paraId="49FAC650" w14:textId="073D5E83" w:rsidR="00261BCD" w:rsidRPr="009706BE" w:rsidRDefault="00FF0862" w:rsidP="00400A9C">
      <w:pPr>
        <w:pStyle w:val="Elencoacolori-Colore11"/>
        <w:numPr>
          <w:ilvl w:val="1"/>
          <w:numId w:val="2"/>
        </w:numPr>
        <w:tabs>
          <w:tab w:val="left" w:pos="719"/>
        </w:tabs>
        <w:ind w:left="709" w:right="162"/>
        <w:rPr>
          <w:sz w:val="24"/>
          <w:lang w:val="it-IT"/>
        </w:rPr>
      </w:pPr>
      <w:r w:rsidRPr="009706BE">
        <w:rPr>
          <w:sz w:val="24"/>
          <w:lang w:val="it-IT"/>
        </w:rPr>
        <w:t xml:space="preserve">Le boe di percorso saranno di </w:t>
      </w:r>
      <w:r w:rsidR="001E5490">
        <w:rPr>
          <w:sz w:val="24"/>
          <w:lang w:val="it-IT"/>
        </w:rPr>
        <w:t xml:space="preserve">tipo </w:t>
      </w:r>
      <w:r w:rsidR="001E5490" w:rsidRPr="00D16607">
        <w:rPr>
          <w:sz w:val="24"/>
          <w:highlight w:val="yellow"/>
          <w:lang w:val="it-IT"/>
        </w:rPr>
        <w:t>gonfiabile</w:t>
      </w:r>
      <w:r w:rsidR="00D16607" w:rsidRPr="00D16607">
        <w:rPr>
          <w:sz w:val="24"/>
          <w:highlight w:val="yellow"/>
          <w:lang w:val="it-IT"/>
        </w:rPr>
        <w:t>/robotiche</w:t>
      </w:r>
      <w:r w:rsidR="001E5490">
        <w:rPr>
          <w:sz w:val="24"/>
          <w:lang w:val="it-IT"/>
        </w:rPr>
        <w:t xml:space="preserve"> di colore </w:t>
      </w:r>
      <w:r w:rsidR="001E5490" w:rsidRPr="008F2C46">
        <w:rPr>
          <w:sz w:val="24"/>
          <w:highlight w:val="cyan"/>
          <w:lang w:val="it-IT"/>
        </w:rPr>
        <w:t>…</w:t>
      </w:r>
      <w:proofErr w:type="gramStart"/>
      <w:r w:rsidR="001E5490" w:rsidRPr="008F2C46">
        <w:rPr>
          <w:sz w:val="24"/>
          <w:highlight w:val="cyan"/>
          <w:lang w:val="it-IT"/>
        </w:rPr>
        <w:t>…….</w:t>
      </w:r>
      <w:proofErr w:type="gramEnd"/>
      <w:r w:rsidRPr="008F2C46">
        <w:rPr>
          <w:sz w:val="24"/>
          <w:highlight w:val="cyan"/>
          <w:lang w:val="it-IT"/>
        </w:rPr>
        <w:t>,</w:t>
      </w:r>
      <w:r w:rsidRPr="009706BE">
        <w:rPr>
          <w:sz w:val="24"/>
          <w:lang w:val="it-IT"/>
        </w:rPr>
        <w:t xml:space="preserve"> la boa di partenza e di arrivo saranno di tipo </w:t>
      </w:r>
      <w:r w:rsidRPr="00C26473">
        <w:rPr>
          <w:sz w:val="24"/>
          <w:highlight w:val="yellow"/>
          <w:lang w:val="it-IT"/>
        </w:rPr>
        <w:t>gonfiabili</w:t>
      </w:r>
      <w:r w:rsidR="00D16607" w:rsidRPr="00C26473">
        <w:rPr>
          <w:sz w:val="24"/>
          <w:highlight w:val="yellow"/>
          <w:lang w:val="it-IT"/>
        </w:rPr>
        <w:t>/robotiche</w:t>
      </w:r>
      <w:r w:rsidR="00D16607">
        <w:rPr>
          <w:sz w:val="24"/>
          <w:lang w:val="it-IT"/>
        </w:rPr>
        <w:t xml:space="preserve"> di colore </w:t>
      </w:r>
      <w:r w:rsidRPr="009706BE">
        <w:rPr>
          <w:spacing w:val="-1"/>
          <w:sz w:val="24"/>
          <w:lang w:val="it-IT"/>
        </w:rPr>
        <w:t xml:space="preserve"> </w:t>
      </w:r>
      <w:r w:rsidR="001E5490" w:rsidRPr="008F2C46">
        <w:rPr>
          <w:sz w:val="24"/>
          <w:highlight w:val="cyan"/>
          <w:lang w:val="it-IT"/>
        </w:rPr>
        <w:t>……….</w:t>
      </w:r>
      <w:r w:rsidRPr="008F2C46">
        <w:rPr>
          <w:sz w:val="24"/>
          <w:highlight w:val="cyan"/>
          <w:lang w:val="it-IT"/>
        </w:rPr>
        <w:t>.</w:t>
      </w:r>
    </w:p>
    <w:p w14:paraId="3496D875" w14:textId="3332C072" w:rsidR="00261BCD" w:rsidRPr="009706BE" w:rsidRDefault="00FF0862" w:rsidP="00400A9C">
      <w:pPr>
        <w:pStyle w:val="Elencoacolori-Colore11"/>
        <w:numPr>
          <w:ilvl w:val="1"/>
          <w:numId w:val="2"/>
        </w:numPr>
        <w:tabs>
          <w:tab w:val="left" w:pos="692"/>
        </w:tabs>
        <w:ind w:left="709" w:right="160"/>
        <w:rPr>
          <w:sz w:val="24"/>
          <w:lang w:val="it-IT"/>
        </w:rPr>
      </w:pPr>
      <w:r w:rsidRPr="009706BE">
        <w:rPr>
          <w:sz w:val="24"/>
          <w:lang w:val="it-IT"/>
        </w:rPr>
        <w:t xml:space="preserve">La lunghezza del percorso </w:t>
      </w:r>
      <w:r w:rsidR="00C26473">
        <w:rPr>
          <w:sz w:val="24"/>
          <w:lang w:val="it-IT"/>
        </w:rPr>
        <w:t>sarà</w:t>
      </w:r>
      <w:r w:rsidRPr="009706BE">
        <w:rPr>
          <w:sz w:val="24"/>
          <w:lang w:val="it-IT"/>
        </w:rPr>
        <w:t xml:space="preserve"> stabilita dal Comitato di Regata in modo che ogni regata abbia una durata di circa 8 - 10 minuti. Una durata diversa non potrà essere </w:t>
      </w:r>
      <w:r w:rsidR="00CE27F7">
        <w:rPr>
          <w:sz w:val="24"/>
          <w:lang w:val="it-IT"/>
        </w:rPr>
        <w:t>motivo</w:t>
      </w:r>
      <w:r w:rsidRPr="009706BE">
        <w:rPr>
          <w:sz w:val="24"/>
          <w:lang w:val="it-IT"/>
        </w:rPr>
        <w:t xml:space="preserve"> di richiesta di</w:t>
      </w:r>
      <w:r w:rsidRPr="009706BE">
        <w:rPr>
          <w:spacing w:val="-3"/>
          <w:sz w:val="24"/>
          <w:lang w:val="it-IT"/>
        </w:rPr>
        <w:t xml:space="preserve"> </w:t>
      </w:r>
      <w:r w:rsidRPr="009706BE">
        <w:rPr>
          <w:sz w:val="24"/>
          <w:lang w:val="it-IT"/>
        </w:rPr>
        <w:t>riparazione</w:t>
      </w:r>
      <w:r w:rsidR="00815AEC" w:rsidRPr="009706BE">
        <w:rPr>
          <w:sz w:val="24"/>
          <w:lang w:val="it-IT"/>
        </w:rPr>
        <w:t xml:space="preserve"> (modifica la RRS 6</w:t>
      </w:r>
      <w:r w:rsidR="00F8723B">
        <w:rPr>
          <w:sz w:val="24"/>
          <w:lang w:val="it-IT"/>
        </w:rPr>
        <w:t>1</w:t>
      </w:r>
      <w:r w:rsidR="00815AEC" w:rsidRPr="009706BE">
        <w:rPr>
          <w:sz w:val="24"/>
          <w:lang w:val="it-IT"/>
        </w:rPr>
        <w:t>.1(</w:t>
      </w:r>
      <w:r w:rsidR="00F8723B">
        <w:rPr>
          <w:sz w:val="24"/>
          <w:lang w:val="it-IT"/>
        </w:rPr>
        <w:t>a</w:t>
      </w:r>
      <w:r w:rsidR="00815AEC" w:rsidRPr="009706BE">
        <w:rPr>
          <w:sz w:val="24"/>
          <w:lang w:val="it-IT"/>
        </w:rPr>
        <w:t xml:space="preserve">)). </w:t>
      </w:r>
    </w:p>
    <w:p w14:paraId="19FAE1D7" w14:textId="77777777" w:rsidR="00261BCD" w:rsidRPr="009706BE" w:rsidRDefault="00261BCD">
      <w:pPr>
        <w:pStyle w:val="Corpotesto"/>
        <w:spacing w:before="10"/>
        <w:rPr>
          <w:sz w:val="20"/>
          <w:lang w:val="it-IT"/>
        </w:rPr>
      </w:pPr>
    </w:p>
    <w:p w14:paraId="48B6A6B5" w14:textId="57224D71" w:rsidR="00261BCD" w:rsidRDefault="008E4507">
      <w:pPr>
        <w:pStyle w:val="Titolo11"/>
        <w:numPr>
          <w:ilvl w:val="0"/>
          <w:numId w:val="2"/>
        </w:numPr>
        <w:tabs>
          <w:tab w:val="left" w:pos="691"/>
          <w:tab w:val="left" w:pos="692"/>
        </w:tabs>
        <w:ind w:left="691" w:hanging="540"/>
      </w:pPr>
      <w:r>
        <w:t xml:space="preserve">SEGNALI E </w:t>
      </w:r>
      <w:r w:rsidR="00FF0862" w:rsidRPr="009706BE">
        <w:t>PROCEDURE DI</w:t>
      </w:r>
      <w:r w:rsidR="00FF0862" w:rsidRPr="009706BE">
        <w:rPr>
          <w:spacing w:val="1"/>
        </w:rPr>
        <w:t xml:space="preserve"> </w:t>
      </w:r>
      <w:r w:rsidR="00FF0862" w:rsidRPr="009706BE">
        <w:t>PARTENZA</w:t>
      </w:r>
    </w:p>
    <w:p w14:paraId="5A01CC14" w14:textId="39863BDD" w:rsidR="008E4507" w:rsidRPr="008E4507" w:rsidRDefault="008E4507" w:rsidP="00C414BD">
      <w:pPr>
        <w:pStyle w:val="Titolo11"/>
        <w:tabs>
          <w:tab w:val="left" w:pos="691"/>
          <w:tab w:val="left" w:pos="692"/>
        </w:tabs>
        <w:ind w:left="151" w:firstLine="540"/>
        <w:rPr>
          <w:sz w:val="20"/>
        </w:rPr>
      </w:pPr>
      <w:bookmarkStart w:id="0" w:name="_Hlk222226356"/>
      <w:r w:rsidRPr="008E4507">
        <w:rPr>
          <w:sz w:val="20"/>
        </w:rPr>
        <w:t>SEGNALI A TERRA</w:t>
      </w:r>
      <w:bookmarkEnd w:id="0"/>
    </w:p>
    <w:p w14:paraId="61895D21" w14:textId="4C4883A1" w:rsidR="008E4507" w:rsidRPr="008E4507" w:rsidRDefault="008E4507" w:rsidP="008E4507">
      <w:pPr>
        <w:pStyle w:val="Corpotesto"/>
        <w:spacing w:before="60"/>
        <w:ind w:left="691"/>
        <w:jc w:val="both"/>
        <w:rPr>
          <w:lang w:val="it-IT"/>
        </w:rPr>
      </w:pPr>
      <w:r w:rsidRPr="008E4507">
        <w:rPr>
          <w:lang w:val="it-IT"/>
        </w:rPr>
        <w:tab/>
      </w:r>
      <w:r>
        <w:rPr>
          <w:lang w:val="it-IT"/>
        </w:rPr>
        <w:t>6</w:t>
      </w:r>
      <w:r w:rsidRPr="008E4507">
        <w:rPr>
          <w:lang w:val="it-IT"/>
        </w:rPr>
        <w:t xml:space="preserve">.2 I segnali a terra saranno esposti all’albero dei segnali posto presso </w:t>
      </w:r>
      <w:r w:rsidRPr="008E4507">
        <w:rPr>
          <w:highlight w:val="yellow"/>
          <w:lang w:val="it-IT"/>
        </w:rPr>
        <w:t>lo scivolo di alaggio delle barche.</w:t>
      </w:r>
    </w:p>
    <w:p w14:paraId="22265109" w14:textId="433AEFE2" w:rsidR="00261BCD" w:rsidRDefault="008E4507">
      <w:pPr>
        <w:pStyle w:val="Corpotesto"/>
        <w:spacing w:before="60"/>
        <w:ind w:left="691"/>
        <w:jc w:val="both"/>
        <w:rPr>
          <w:lang w:val="it-IT"/>
        </w:rPr>
      </w:pPr>
      <w:r>
        <w:rPr>
          <w:lang w:val="it-IT"/>
        </w:rPr>
        <w:t xml:space="preserve">6.3 </w:t>
      </w:r>
      <w:r w:rsidR="008F2C46" w:rsidRPr="00D16607">
        <w:rPr>
          <w:lang w:val="it-IT"/>
        </w:rPr>
        <w:t>A modifica della RRS 26 s</w:t>
      </w:r>
      <w:r w:rsidR="00FF0862" w:rsidRPr="00D16607">
        <w:rPr>
          <w:lang w:val="it-IT"/>
        </w:rPr>
        <w:t xml:space="preserve">i </w:t>
      </w:r>
      <w:r w:rsidR="008F2C46" w:rsidRPr="00D16607">
        <w:rPr>
          <w:lang w:val="it-IT"/>
        </w:rPr>
        <w:t xml:space="preserve">utilizzerà la </w:t>
      </w:r>
      <w:r w:rsidR="00FF0862" w:rsidRPr="00D16607">
        <w:rPr>
          <w:lang w:val="it-IT"/>
        </w:rPr>
        <w:t xml:space="preserve">seguente </w:t>
      </w:r>
      <w:r w:rsidR="008F2C46" w:rsidRPr="00D16607">
        <w:rPr>
          <w:lang w:val="it-IT"/>
        </w:rPr>
        <w:t>procedura</w:t>
      </w:r>
      <w:r w:rsidR="00FF0862" w:rsidRPr="00D16607">
        <w:rPr>
          <w:lang w:val="it-IT"/>
        </w:rPr>
        <w:t xml:space="preserve"> di partenza:</w:t>
      </w:r>
    </w:p>
    <w:p w14:paraId="6633E2AE" w14:textId="77777777" w:rsidR="00470B14" w:rsidRPr="00465562" w:rsidRDefault="00470B14">
      <w:pPr>
        <w:pStyle w:val="Corpotesto"/>
        <w:spacing w:before="60"/>
        <w:ind w:left="691"/>
        <w:jc w:val="both"/>
        <w:rPr>
          <w:lang w:val="it-IT"/>
        </w:rPr>
      </w:pPr>
    </w:p>
    <w:tbl>
      <w:tblPr>
        <w:tblStyle w:val="Grigliatabella"/>
        <w:tblW w:w="8818" w:type="dxa"/>
        <w:jc w:val="center"/>
        <w:tblLayout w:type="fixed"/>
        <w:tblLook w:val="04A0" w:firstRow="1" w:lastRow="0" w:firstColumn="1" w:lastColumn="0" w:noHBand="0" w:noVBand="1"/>
      </w:tblPr>
      <w:tblGrid>
        <w:gridCol w:w="2052"/>
        <w:gridCol w:w="3081"/>
        <w:gridCol w:w="1842"/>
        <w:gridCol w:w="1843"/>
      </w:tblGrid>
      <w:tr w:rsidR="00470B14" w:rsidRPr="00465562" w14:paraId="32D226D1" w14:textId="77777777" w:rsidTr="00465562">
        <w:trPr>
          <w:jc w:val="center"/>
        </w:trPr>
        <w:tc>
          <w:tcPr>
            <w:tcW w:w="2052" w:type="dxa"/>
          </w:tcPr>
          <w:p w14:paraId="23F732DC" w14:textId="77777777" w:rsidR="00470B14" w:rsidRPr="00465562" w:rsidRDefault="00470B14" w:rsidP="00804B0C">
            <w:pPr>
              <w:pStyle w:val="CM13"/>
              <w:spacing w:line="240" w:lineRule="atLeast"/>
              <w:ind w:left="360" w:right="284"/>
              <w:contextualSpacing/>
              <w:rPr>
                <w:rFonts w:eastAsiaTheme="minorEastAsia"/>
                <w:b/>
                <w:color w:val="0F4761" w:themeColor="accent1" w:themeShade="BF"/>
              </w:rPr>
            </w:pPr>
            <w:bookmarkStart w:id="1" w:name="_Hlk221260564"/>
            <w:r w:rsidRPr="00465562">
              <w:rPr>
                <w:rFonts w:eastAsiaTheme="minorEastAsia"/>
                <w:b/>
                <w:color w:val="0F4761" w:themeColor="accent1" w:themeShade="BF"/>
              </w:rPr>
              <w:t>Segnale</w:t>
            </w:r>
          </w:p>
        </w:tc>
        <w:tc>
          <w:tcPr>
            <w:tcW w:w="3081" w:type="dxa"/>
          </w:tcPr>
          <w:p w14:paraId="5D66DB64" w14:textId="77777777" w:rsidR="00470B14" w:rsidRPr="00465562" w:rsidRDefault="00470B14" w:rsidP="00804B0C">
            <w:pPr>
              <w:pStyle w:val="CM13"/>
              <w:spacing w:line="240" w:lineRule="atLeast"/>
              <w:ind w:left="360" w:right="284"/>
              <w:contextualSpacing/>
              <w:rPr>
                <w:rFonts w:eastAsiaTheme="minorEastAsia"/>
                <w:b/>
                <w:color w:val="0F4761" w:themeColor="accent1" w:themeShade="BF"/>
              </w:rPr>
            </w:pPr>
            <w:r w:rsidRPr="00465562">
              <w:rPr>
                <w:rFonts w:eastAsiaTheme="minorEastAsia"/>
                <w:b/>
                <w:color w:val="0F4761" w:themeColor="accent1" w:themeShade="BF"/>
              </w:rPr>
              <w:t>Bandiera</w:t>
            </w:r>
          </w:p>
        </w:tc>
        <w:tc>
          <w:tcPr>
            <w:tcW w:w="1842" w:type="dxa"/>
          </w:tcPr>
          <w:p w14:paraId="4DFB7161" w14:textId="77777777" w:rsidR="00470B14" w:rsidRPr="00465562" w:rsidRDefault="00470B14" w:rsidP="00804B0C">
            <w:pPr>
              <w:pStyle w:val="CM13"/>
              <w:spacing w:line="240" w:lineRule="atLeast"/>
              <w:ind w:left="360" w:right="284"/>
              <w:contextualSpacing/>
              <w:rPr>
                <w:rFonts w:eastAsiaTheme="minorEastAsia"/>
                <w:b/>
                <w:color w:val="0F4761" w:themeColor="accent1" w:themeShade="BF"/>
              </w:rPr>
            </w:pPr>
            <w:r w:rsidRPr="00465562">
              <w:rPr>
                <w:rFonts w:eastAsiaTheme="minorEastAsia"/>
                <w:b/>
                <w:color w:val="0F4761" w:themeColor="accent1" w:themeShade="BF"/>
              </w:rPr>
              <w:t>Suoni</w:t>
            </w:r>
          </w:p>
        </w:tc>
        <w:tc>
          <w:tcPr>
            <w:tcW w:w="1843" w:type="dxa"/>
          </w:tcPr>
          <w:p w14:paraId="42397F37" w14:textId="77777777" w:rsidR="00470B14" w:rsidRPr="00465562" w:rsidRDefault="00470B14" w:rsidP="00804B0C">
            <w:pPr>
              <w:pStyle w:val="CM13"/>
              <w:spacing w:line="240" w:lineRule="atLeast"/>
              <w:ind w:left="360" w:right="284"/>
              <w:contextualSpacing/>
              <w:rPr>
                <w:rFonts w:eastAsiaTheme="minorEastAsia"/>
                <w:b/>
                <w:color w:val="0F4761" w:themeColor="accent1" w:themeShade="BF"/>
              </w:rPr>
            </w:pPr>
            <w:r w:rsidRPr="00465562">
              <w:rPr>
                <w:rFonts w:eastAsiaTheme="minorEastAsia"/>
                <w:b/>
                <w:color w:val="0F4761" w:themeColor="accent1" w:themeShade="BF"/>
              </w:rPr>
              <w:t>Tempi</w:t>
            </w:r>
          </w:p>
        </w:tc>
      </w:tr>
      <w:tr w:rsidR="00470B14" w:rsidRPr="00465562" w14:paraId="7F0AEE5F" w14:textId="77777777" w:rsidTr="00465562">
        <w:trPr>
          <w:jc w:val="center"/>
        </w:trPr>
        <w:tc>
          <w:tcPr>
            <w:tcW w:w="2052" w:type="dxa"/>
          </w:tcPr>
          <w:p w14:paraId="0C247A48" w14:textId="473FE99F" w:rsidR="00470B14" w:rsidRPr="00F54829" w:rsidRDefault="00470B14" w:rsidP="00804B0C">
            <w:pPr>
              <w:pStyle w:val="Default"/>
              <w:rPr>
                <w:rFonts w:ascii="Arial" w:eastAsiaTheme="minorEastAsia" w:hAnsi="Arial" w:cs="Arial"/>
                <w:szCs w:val="22"/>
                <w:lang w:eastAsia="it-IT"/>
              </w:rPr>
            </w:pPr>
            <w:r w:rsidRPr="00F54829">
              <w:rPr>
                <w:rFonts w:ascii="Arial" w:eastAsiaTheme="minorEastAsia" w:hAnsi="Arial" w:cs="Arial"/>
                <w:szCs w:val="22"/>
                <w:lang w:eastAsia="it-IT"/>
              </w:rPr>
              <w:t>Attenzione</w:t>
            </w:r>
          </w:p>
        </w:tc>
        <w:tc>
          <w:tcPr>
            <w:tcW w:w="3081" w:type="dxa"/>
          </w:tcPr>
          <w:p w14:paraId="6E73D15A" w14:textId="77777777" w:rsidR="00470B14" w:rsidRPr="00F54829" w:rsidRDefault="00470B14" w:rsidP="00804B0C">
            <w:pPr>
              <w:pStyle w:val="Default"/>
              <w:rPr>
                <w:rFonts w:ascii="Arial" w:eastAsiaTheme="minorEastAsia" w:hAnsi="Arial" w:cs="Arial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6C33688C" w14:textId="1B6D54D4" w:rsidR="00470B14" w:rsidRPr="00F54829" w:rsidRDefault="00470B14" w:rsidP="00804B0C">
            <w:pPr>
              <w:pStyle w:val="CM13"/>
              <w:spacing w:line="240" w:lineRule="atLeast"/>
              <w:ind w:left="360" w:right="284"/>
              <w:contextualSpacing/>
              <w:rPr>
                <w:rFonts w:eastAsiaTheme="minorEastAsia"/>
                <w:b/>
                <w:color w:val="0F4761" w:themeColor="accent1" w:themeShade="BF"/>
                <w:szCs w:val="22"/>
              </w:rPr>
            </w:pPr>
            <w:r w:rsidRPr="00F54829">
              <w:rPr>
                <w:rFonts w:eastAsiaTheme="minorEastAsia"/>
                <w:b/>
                <w:color w:val="0F4761" w:themeColor="accent1" w:themeShade="BF"/>
                <w:szCs w:val="22"/>
              </w:rPr>
              <w:t>1 lungo</w:t>
            </w:r>
          </w:p>
        </w:tc>
        <w:tc>
          <w:tcPr>
            <w:tcW w:w="1843" w:type="dxa"/>
          </w:tcPr>
          <w:p w14:paraId="0B3EB0A2" w14:textId="2E29CB95" w:rsidR="00470B14" w:rsidRPr="00F54829" w:rsidRDefault="00470B14" w:rsidP="00804B0C">
            <w:pPr>
              <w:pStyle w:val="CM13"/>
              <w:spacing w:line="240" w:lineRule="atLeast"/>
              <w:ind w:left="360" w:right="284"/>
              <w:contextualSpacing/>
              <w:rPr>
                <w:rFonts w:eastAsiaTheme="minorEastAsia"/>
                <w:b/>
                <w:szCs w:val="22"/>
              </w:rPr>
            </w:pPr>
            <w:r w:rsidRPr="00F54829">
              <w:rPr>
                <w:rFonts w:eastAsiaTheme="minorEastAsia"/>
                <w:b/>
                <w:szCs w:val="22"/>
              </w:rPr>
              <w:t>4 min.</w:t>
            </w:r>
          </w:p>
        </w:tc>
      </w:tr>
      <w:tr w:rsidR="00470B14" w:rsidRPr="00465562" w14:paraId="1745B959" w14:textId="77777777" w:rsidTr="00465562">
        <w:trPr>
          <w:jc w:val="center"/>
        </w:trPr>
        <w:tc>
          <w:tcPr>
            <w:tcW w:w="2052" w:type="dxa"/>
          </w:tcPr>
          <w:p w14:paraId="4327DE7E" w14:textId="77777777" w:rsidR="00470B14" w:rsidRPr="00F54829" w:rsidRDefault="00470B14" w:rsidP="00804B0C">
            <w:pPr>
              <w:pStyle w:val="Default"/>
              <w:rPr>
                <w:rFonts w:ascii="Arial" w:eastAsiaTheme="minorEastAsia" w:hAnsi="Arial" w:cs="Arial"/>
                <w:szCs w:val="22"/>
                <w:lang w:eastAsia="it-IT"/>
              </w:rPr>
            </w:pPr>
            <w:r w:rsidRPr="00F54829">
              <w:rPr>
                <w:rFonts w:ascii="Arial" w:eastAsiaTheme="minorEastAsia" w:hAnsi="Arial" w:cs="Arial"/>
                <w:szCs w:val="22"/>
                <w:lang w:eastAsia="it-IT"/>
              </w:rPr>
              <w:t>Avviso</w:t>
            </w:r>
          </w:p>
        </w:tc>
        <w:tc>
          <w:tcPr>
            <w:tcW w:w="3081" w:type="dxa"/>
          </w:tcPr>
          <w:p w14:paraId="6B8F54F2" w14:textId="7F9A58C3" w:rsidR="00470B14" w:rsidRPr="00F54829" w:rsidRDefault="00470B14" w:rsidP="00804B0C">
            <w:pPr>
              <w:pStyle w:val="Default"/>
              <w:rPr>
                <w:rFonts w:ascii="Arial" w:eastAsiaTheme="minorEastAsia" w:hAnsi="Arial" w:cs="Arial"/>
                <w:szCs w:val="22"/>
                <w:lang w:eastAsia="it-IT"/>
              </w:rPr>
            </w:pPr>
            <w:r w:rsidRPr="00F54829">
              <w:rPr>
                <w:rFonts w:ascii="Arial" w:eastAsiaTheme="minorEastAsia" w:hAnsi="Arial" w:cs="Arial"/>
                <w:szCs w:val="22"/>
                <w:lang w:eastAsia="it-IT"/>
              </w:rPr>
              <w:t xml:space="preserve">Classe </w:t>
            </w:r>
          </w:p>
        </w:tc>
        <w:tc>
          <w:tcPr>
            <w:tcW w:w="1842" w:type="dxa"/>
          </w:tcPr>
          <w:p w14:paraId="74BACB8F" w14:textId="77777777" w:rsidR="00470B14" w:rsidRPr="00F54829" w:rsidRDefault="00470B14" w:rsidP="00804B0C">
            <w:pPr>
              <w:pStyle w:val="CM13"/>
              <w:spacing w:line="240" w:lineRule="atLeast"/>
              <w:ind w:left="360" w:right="284"/>
              <w:contextualSpacing/>
              <w:rPr>
                <w:rFonts w:eastAsiaTheme="minorEastAsia"/>
                <w:b/>
                <w:color w:val="0F4761" w:themeColor="accent1" w:themeShade="BF"/>
                <w:szCs w:val="22"/>
              </w:rPr>
            </w:pPr>
            <w:r w:rsidRPr="00F54829">
              <w:rPr>
                <w:rFonts w:eastAsiaTheme="minorEastAsia"/>
                <w:b/>
                <w:color w:val="0F4761" w:themeColor="accent1" w:themeShade="BF"/>
                <w:szCs w:val="22"/>
              </w:rPr>
              <w:t>1</w:t>
            </w:r>
          </w:p>
        </w:tc>
        <w:tc>
          <w:tcPr>
            <w:tcW w:w="1843" w:type="dxa"/>
          </w:tcPr>
          <w:p w14:paraId="3D2032B2" w14:textId="3AD02060" w:rsidR="00470B14" w:rsidRPr="00F54829" w:rsidRDefault="00470B14" w:rsidP="00804B0C">
            <w:pPr>
              <w:pStyle w:val="CM13"/>
              <w:spacing w:line="240" w:lineRule="atLeast"/>
              <w:ind w:left="360" w:right="284"/>
              <w:contextualSpacing/>
              <w:rPr>
                <w:rFonts w:eastAsiaTheme="minorEastAsia"/>
                <w:b/>
                <w:szCs w:val="22"/>
              </w:rPr>
            </w:pPr>
            <w:r w:rsidRPr="00F54829">
              <w:rPr>
                <w:rFonts w:eastAsiaTheme="minorEastAsia"/>
                <w:b/>
                <w:szCs w:val="22"/>
              </w:rPr>
              <w:t>3 min.</w:t>
            </w:r>
          </w:p>
        </w:tc>
      </w:tr>
      <w:tr w:rsidR="00470B14" w:rsidRPr="00465562" w14:paraId="2E4FEF64" w14:textId="77777777" w:rsidTr="00465562">
        <w:trPr>
          <w:jc w:val="center"/>
        </w:trPr>
        <w:tc>
          <w:tcPr>
            <w:tcW w:w="2052" w:type="dxa"/>
          </w:tcPr>
          <w:p w14:paraId="68E44746" w14:textId="77777777" w:rsidR="00470B14" w:rsidRPr="00F54829" w:rsidRDefault="00470B14" w:rsidP="00804B0C">
            <w:pPr>
              <w:pStyle w:val="Default"/>
              <w:rPr>
                <w:rFonts w:ascii="Arial" w:eastAsiaTheme="minorEastAsia" w:hAnsi="Arial" w:cs="Arial"/>
                <w:szCs w:val="22"/>
                <w:lang w:eastAsia="it-IT"/>
              </w:rPr>
            </w:pPr>
            <w:r w:rsidRPr="00F54829">
              <w:rPr>
                <w:rFonts w:ascii="Arial" w:eastAsiaTheme="minorEastAsia" w:hAnsi="Arial" w:cs="Arial"/>
                <w:szCs w:val="22"/>
                <w:lang w:eastAsia="it-IT"/>
              </w:rPr>
              <w:t>Preparatorio</w:t>
            </w:r>
          </w:p>
        </w:tc>
        <w:tc>
          <w:tcPr>
            <w:tcW w:w="3081" w:type="dxa"/>
          </w:tcPr>
          <w:p w14:paraId="188F2E43" w14:textId="6205F259" w:rsidR="00470B14" w:rsidRPr="00F54829" w:rsidRDefault="00470B14" w:rsidP="00804B0C">
            <w:pPr>
              <w:pStyle w:val="Default"/>
              <w:rPr>
                <w:rFonts w:ascii="Arial" w:eastAsiaTheme="minorEastAsia" w:hAnsi="Arial" w:cs="Arial"/>
                <w:szCs w:val="22"/>
                <w:lang w:eastAsia="it-IT"/>
              </w:rPr>
            </w:pPr>
            <w:r w:rsidRPr="00F54829">
              <w:rPr>
                <w:rFonts w:ascii="Arial" w:eastAsiaTheme="minorEastAsia" w:hAnsi="Arial" w:cs="Arial"/>
                <w:szCs w:val="22"/>
                <w:lang w:eastAsia="it-IT"/>
              </w:rPr>
              <w:t>“P” Papa</w:t>
            </w:r>
          </w:p>
        </w:tc>
        <w:tc>
          <w:tcPr>
            <w:tcW w:w="1842" w:type="dxa"/>
          </w:tcPr>
          <w:p w14:paraId="47EE6E0C" w14:textId="77777777" w:rsidR="00470B14" w:rsidRPr="00F54829" w:rsidRDefault="00470B14" w:rsidP="00804B0C">
            <w:pPr>
              <w:pStyle w:val="CM13"/>
              <w:spacing w:line="240" w:lineRule="atLeast"/>
              <w:ind w:left="360" w:right="284"/>
              <w:contextualSpacing/>
              <w:rPr>
                <w:rFonts w:eastAsiaTheme="minorEastAsia"/>
                <w:b/>
                <w:color w:val="0F4761" w:themeColor="accent1" w:themeShade="BF"/>
                <w:szCs w:val="22"/>
              </w:rPr>
            </w:pPr>
            <w:r w:rsidRPr="00F54829">
              <w:rPr>
                <w:rFonts w:eastAsiaTheme="minorEastAsia"/>
                <w:b/>
                <w:color w:val="0F4761" w:themeColor="accent1" w:themeShade="BF"/>
                <w:szCs w:val="22"/>
              </w:rPr>
              <w:t>1</w:t>
            </w:r>
          </w:p>
        </w:tc>
        <w:tc>
          <w:tcPr>
            <w:tcW w:w="1843" w:type="dxa"/>
          </w:tcPr>
          <w:p w14:paraId="2100948F" w14:textId="437B4893" w:rsidR="00470B14" w:rsidRPr="00F54829" w:rsidRDefault="00470B14" w:rsidP="00804B0C">
            <w:pPr>
              <w:pStyle w:val="CM13"/>
              <w:spacing w:line="240" w:lineRule="atLeast"/>
              <w:ind w:left="360" w:right="284"/>
              <w:contextualSpacing/>
              <w:rPr>
                <w:rFonts w:eastAsiaTheme="minorEastAsia"/>
                <w:b/>
                <w:szCs w:val="22"/>
              </w:rPr>
            </w:pPr>
            <w:r w:rsidRPr="00F54829">
              <w:rPr>
                <w:rFonts w:eastAsiaTheme="minorEastAsia"/>
                <w:b/>
                <w:szCs w:val="22"/>
              </w:rPr>
              <w:t>2 min.</w:t>
            </w:r>
          </w:p>
        </w:tc>
      </w:tr>
      <w:tr w:rsidR="00470B14" w:rsidRPr="00465562" w14:paraId="24062979" w14:textId="77777777" w:rsidTr="00465562">
        <w:trPr>
          <w:jc w:val="center"/>
        </w:trPr>
        <w:tc>
          <w:tcPr>
            <w:tcW w:w="2052" w:type="dxa"/>
          </w:tcPr>
          <w:p w14:paraId="4B9FA712" w14:textId="77777777" w:rsidR="00470B14" w:rsidRPr="00F54829" w:rsidRDefault="00470B14" w:rsidP="00804B0C">
            <w:pPr>
              <w:pStyle w:val="Default"/>
              <w:rPr>
                <w:rFonts w:ascii="Arial" w:eastAsiaTheme="minorEastAsia" w:hAnsi="Arial" w:cs="Arial"/>
                <w:szCs w:val="22"/>
                <w:lang w:eastAsia="it-IT"/>
              </w:rPr>
            </w:pPr>
            <w:r w:rsidRPr="00F54829">
              <w:rPr>
                <w:rFonts w:ascii="Arial" w:eastAsiaTheme="minorEastAsia" w:hAnsi="Arial" w:cs="Arial"/>
                <w:szCs w:val="22"/>
                <w:lang w:eastAsia="it-IT"/>
              </w:rPr>
              <w:t>Ultimo Minuto</w:t>
            </w:r>
          </w:p>
        </w:tc>
        <w:tc>
          <w:tcPr>
            <w:tcW w:w="3081" w:type="dxa"/>
          </w:tcPr>
          <w:p w14:paraId="46D92BEA" w14:textId="0D0F601B" w:rsidR="00470B14" w:rsidRPr="00F54829" w:rsidRDefault="00470B14" w:rsidP="00804B0C">
            <w:pPr>
              <w:pStyle w:val="Default"/>
              <w:rPr>
                <w:rFonts w:ascii="Arial" w:eastAsiaTheme="minorEastAsia" w:hAnsi="Arial" w:cs="Arial"/>
                <w:szCs w:val="22"/>
                <w:lang w:eastAsia="it-IT"/>
              </w:rPr>
            </w:pPr>
            <w:r w:rsidRPr="00F54829">
              <w:rPr>
                <w:rFonts w:ascii="Arial" w:eastAsiaTheme="minorEastAsia" w:hAnsi="Arial" w:cs="Arial"/>
                <w:szCs w:val="22"/>
                <w:lang w:eastAsia="it-IT"/>
              </w:rPr>
              <w:t>Ammainata “P” Papa</w:t>
            </w:r>
          </w:p>
        </w:tc>
        <w:tc>
          <w:tcPr>
            <w:tcW w:w="1842" w:type="dxa"/>
          </w:tcPr>
          <w:p w14:paraId="147689B3" w14:textId="77777777" w:rsidR="00470B14" w:rsidRPr="00F54829" w:rsidRDefault="00470B14" w:rsidP="00804B0C">
            <w:pPr>
              <w:pStyle w:val="CM13"/>
              <w:spacing w:line="240" w:lineRule="atLeast"/>
              <w:ind w:left="360" w:right="284"/>
              <w:contextualSpacing/>
              <w:rPr>
                <w:rFonts w:eastAsiaTheme="minorEastAsia"/>
                <w:b/>
                <w:color w:val="0F4761" w:themeColor="accent1" w:themeShade="BF"/>
                <w:szCs w:val="22"/>
              </w:rPr>
            </w:pPr>
            <w:r w:rsidRPr="00F54829">
              <w:rPr>
                <w:rFonts w:eastAsiaTheme="minorEastAsia"/>
                <w:b/>
                <w:color w:val="0F4761" w:themeColor="accent1" w:themeShade="BF"/>
                <w:szCs w:val="22"/>
              </w:rPr>
              <w:t>1</w:t>
            </w:r>
          </w:p>
        </w:tc>
        <w:tc>
          <w:tcPr>
            <w:tcW w:w="1843" w:type="dxa"/>
          </w:tcPr>
          <w:p w14:paraId="228D5BC4" w14:textId="77777777" w:rsidR="00470B14" w:rsidRPr="00F54829" w:rsidRDefault="00470B14" w:rsidP="00804B0C">
            <w:pPr>
              <w:pStyle w:val="CM13"/>
              <w:spacing w:line="240" w:lineRule="atLeast"/>
              <w:ind w:left="360" w:right="284"/>
              <w:contextualSpacing/>
              <w:rPr>
                <w:rFonts w:eastAsiaTheme="minorEastAsia"/>
                <w:b/>
                <w:szCs w:val="22"/>
              </w:rPr>
            </w:pPr>
            <w:r w:rsidRPr="00F54829">
              <w:rPr>
                <w:rFonts w:eastAsiaTheme="minorEastAsia"/>
                <w:b/>
                <w:szCs w:val="22"/>
              </w:rPr>
              <w:t>1 min.</w:t>
            </w:r>
          </w:p>
        </w:tc>
      </w:tr>
      <w:tr w:rsidR="00470B14" w:rsidRPr="00465562" w14:paraId="3394195D" w14:textId="77777777" w:rsidTr="00465562">
        <w:trPr>
          <w:jc w:val="center"/>
        </w:trPr>
        <w:tc>
          <w:tcPr>
            <w:tcW w:w="2052" w:type="dxa"/>
          </w:tcPr>
          <w:p w14:paraId="1B71D46F" w14:textId="77777777" w:rsidR="00470B14" w:rsidRPr="00F54829" w:rsidRDefault="00470B14" w:rsidP="00804B0C">
            <w:pPr>
              <w:pStyle w:val="Default"/>
              <w:rPr>
                <w:rFonts w:ascii="Arial" w:eastAsiaTheme="minorEastAsia" w:hAnsi="Arial" w:cs="Arial"/>
                <w:szCs w:val="22"/>
                <w:lang w:eastAsia="it-IT"/>
              </w:rPr>
            </w:pPr>
            <w:r w:rsidRPr="00F54829">
              <w:rPr>
                <w:rFonts w:ascii="Arial" w:eastAsiaTheme="minorEastAsia" w:hAnsi="Arial" w:cs="Arial"/>
                <w:szCs w:val="22"/>
                <w:lang w:eastAsia="it-IT"/>
              </w:rPr>
              <w:t>Partenza</w:t>
            </w:r>
          </w:p>
        </w:tc>
        <w:tc>
          <w:tcPr>
            <w:tcW w:w="3081" w:type="dxa"/>
          </w:tcPr>
          <w:p w14:paraId="78EF791E" w14:textId="003BAA4F" w:rsidR="00470B14" w:rsidRPr="00F54829" w:rsidRDefault="00470B14" w:rsidP="00804B0C">
            <w:pPr>
              <w:pStyle w:val="Default"/>
              <w:rPr>
                <w:rFonts w:ascii="Arial" w:eastAsiaTheme="minorEastAsia" w:hAnsi="Arial" w:cs="Arial"/>
                <w:szCs w:val="22"/>
                <w:lang w:eastAsia="it-IT"/>
              </w:rPr>
            </w:pPr>
            <w:r w:rsidRPr="00F54829">
              <w:rPr>
                <w:rFonts w:ascii="Arial" w:eastAsiaTheme="minorEastAsia" w:hAnsi="Arial" w:cs="Arial"/>
                <w:szCs w:val="22"/>
                <w:lang w:eastAsia="it-IT"/>
              </w:rPr>
              <w:t xml:space="preserve">Ammainata Classe </w:t>
            </w:r>
          </w:p>
        </w:tc>
        <w:tc>
          <w:tcPr>
            <w:tcW w:w="1842" w:type="dxa"/>
          </w:tcPr>
          <w:p w14:paraId="16066917" w14:textId="77777777" w:rsidR="00470B14" w:rsidRPr="00F54829" w:rsidRDefault="00470B14" w:rsidP="00804B0C">
            <w:pPr>
              <w:pStyle w:val="CM13"/>
              <w:spacing w:line="240" w:lineRule="atLeast"/>
              <w:ind w:left="360" w:right="284"/>
              <w:contextualSpacing/>
              <w:rPr>
                <w:rFonts w:eastAsiaTheme="minorEastAsia"/>
                <w:b/>
                <w:color w:val="0F4761" w:themeColor="accent1" w:themeShade="BF"/>
                <w:szCs w:val="22"/>
              </w:rPr>
            </w:pPr>
            <w:r w:rsidRPr="00F54829">
              <w:rPr>
                <w:rFonts w:eastAsiaTheme="minorEastAsia"/>
                <w:b/>
                <w:color w:val="0F4761" w:themeColor="accent1" w:themeShade="BF"/>
                <w:szCs w:val="22"/>
              </w:rPr>
              <w:t>1</w:t>
            </w:r>
          </w:p>
        </w:tc>
        <w:tc>
          <w:tcPr>
            <w:tcW w:w="1843" w:type="dxa"/>
          </w:tcPr>
          <w:p w14:paraId="0EFA4E22" w14:textId="77777777" w:rsidR="00470B14" w:rsidRPr="00F54829" w:rsidRDefault="00470B14" w:rsidP="00804B0C">
            <w:pPr>
              <w:pStyle w:val="CM13"/>
              <w:spacing w:line="240" w:lineRule="atLeast"/>
              <w:ind w:left="360" w:right="284"/>
              <w:contextualSpacing/>
              <w:rPr>
                <w:rFonts w:eastAsiaTheme="minorEastAsia"/>
                <w:b/>
                <w:szCs w:val="22"/>
              </w:rPr>
            </w:pPr>
            <w:r w:rsidRPr="00F54829">
              <w:rPr>
                <w:rFonts w:eastAsiaTheme="minorEastAsia"/>
                <w:b/>
                <w:szCs w:val="22"/>
              </w:rPr>
              <w:t>00</w:t>
            </w:r>
          </w:p>
        </w:tc>
      </w:tr>
      <w:bookmarkEnd w:id="1"/>
    </w:tbl>
    <w:p w14:paraId="7B04CAEE" w14:textId="0C013673" w:rsidR="00261BCD" w:rsidRDefault="00261BCD" w:rsidP="000E1D5F">
      <w:pPr>
        <w:pStyle w:val="Corpotesto"/>
        <w:tabs>
          <w:tab w:val="left" w:pos="4399"/>
        </w:tabs>
        <w:ind w:left="709" w:right="1556"/>
        <w:rPr>
          <w:lang w:val="it-IT"/>
        </w:rPr>
      </w:pPr>
    </w:p>
    <w:p w14:paraId="01EA198E" w14:textId="77777777" w:rsidR="00261BCD" w:rsidRPr="009706BE" w:rsidRDefault="00261BCD">
      <w:pPr>
        <w:pStyle w:val="Corpotesto"/>
        <w:spacing w:before="10"/>
        <w:rPr>
          <w:sz w:val="20"/>
          <w:lang w:val="it-IT"/>
        </w:rPr>
      </w:pPr>
    </w:p>
    <w:p w14:paraId="0CE31144" w14:textId="4528C558" w:rsidR="00261BCD" w:rsidRPr="009706BE" w:rsidRDefault="00FF0862">
      <w:pPr>
        <w:pStyle w:val="Titolo11"/>
        <w:numPr>
          <w:ilvl w:val="0"/>
          <w:numId w:val="2"/>
        </w:numPr>
        <w:tabs>
          <w:tab w:val="left" w:pos="717"/>
          <w:tab w:val="left" w:pos="719"/>
        </w:tabs>
        <w:spacing w:before="1"/>
        <w:rPr>
          <w:lang w:val="it-IT"/>
        </w:rPr>
      </w:pPr>
      <w:r w:rsidRPr="009706BE">
        <w:rPr>
          <w:lang w:val="it-IT"/>
        </w:rPr>
        <w:t>RICHIAMI e NORME</w:t>
      </w:r>
      <w:r w:rsidR="00D16607">
        <w:rPr>
          <w:lang w:val="it-IT"/>
        </w:rPr>
        <w:t xml:space="preserve"> PARTICOLARI</w:t>
      </w:r>
      <w:r w:rsidRPr="009706BE">
        <w:rPr>
          <w:lang w:val="it-IT"/>
        </w:rPr>
        <w:t xml:space="preserve"> PER LA</w:t>
      </w:r>
      <w:r w:rsidRPr="009706BE">
        <w:rPr>
          <w:spacing w:val="-3"/>
          <w:lang w:val="it-IT"/>
        </w:rPr>
        <w:t xml:space="preserve"> </w:t>
      </w:r>
      <w:r w:rsidRPr="009706BE">
        <w:rPr>
          <w:lang w:val="it-IT"/>
        </w:rPr>
        <w:t>PARTENZA</w:t>
      </w:r>
    </w:p>
    <w:p w14:paraId="7E1A056A" w14:textId="7CCB1A91" w:rsidR="00261BCD" w:rsidRPr="009706BE" w:rsidRDefault="00FF0862" w:rsidP="00C966CA">
      <w:pPr>
        <w:pStyle w:val="Corpotesto"/>
        <w:spacing w:before="60"/>
        <w:ind w:left="718" w:right="160"/>
        <w:jc w:val="both"/>
        <w:rPr>
          <w:lang w:val="it-IT"/>
        </w:rPr>
      </w:pPr>
      <w:r w:rsidRPr="009706BE">
        <w:rPr>
          <w:lang w:val="it-IT"/>
        </w:rPr>
        <w:t xml:space="preserve">I richiami individuali saranno segnalati </w:t>
      </w:r>
      <w:r w:rsidR="001E5490">
        <w:rPr>
          <w:lang w:val="it-IT"/>
        </w:rPr>
        <w:t xml:space="preserve">con le procedure previste dalla </w:t>
      </w:r>
      <w:r w:rsidR="00815AEC" w:rsidRPr="009706BE">
        <w:rPr>
          <w:lang w:val="it-IT"/>
        </w:rPr>
        <w:t xml:space="preserve">RRS </w:t>
      </w:r>
      <w:r w:rsidRPr="009706BE">
        <w:rPr>
          <w:lang w:val="it-IT"/>
        </w:rPr>
        <w:t>29.1, salvo che la bandiera della lettera “X” res</w:t>
      </w:r>
      <w:r w:rsidR="000E1D5F">
        <w:rPr>
          <w:lang w:val="it-IT"/>
        </w:rPr>
        <w:t xml:space="preserve">terà esposta al massimo per </w:t>
      </w:r>
      <w:r w:rsidR="000E1D5F" w:rsidRPr="000E1D5F">
        <w:rPr>
          <w:b/>
          <w:lang w:val="it-IT"/>
        </w:rPr>
        <w:t>un minuto</w:t>
      </w:r>
      <w:r w:rsidR="00CE27F7">
        <w:rPr>
          <w:b/>
          <w:lang w:val="it-IT"/>
        </w:rPr>
        <w:t xml:space="preserve"> </w:t>
      </w:r>
      <w:r w:rsidR="00CE27F7" w:rsidRPr="00CE27F7">
        <w:rPr>
          <w:bCs/>
          <w:lang w:val="it-IT"/>
        </w:rPr>
        <w:t>(</w:t>
      </w:r>
      <w:r w:rsidRPr="009706BE">
        <w:rPr>
          <w:lang w:val="it-IT"/>
        </w:rPr>
        <w:t>modifica la RRS 29.1</w:t>
      </w:r>
      <w:r w:rsidR="00CE27F7">
        <w:rPr>
          <w:lang w:val="it-IT"/>
        </w:rPr>
        <w:t>)</w:t>
      </w:r>
      <w:r w:rsidRPr="009706BE">
        <w:rPr>
          <w:lang w:val="it-IT"/>
        </w:rPr>
        <w:t xml:space="preserve">. </w:t>
      </w:r>
    </w:p>
    <w:p w14:paraId="474EAEAE" w14:textId="77777777" w:rsidR="00261BCD" w:rsidRPr="009706BE" w:rsidRDefault="00261BCD">
      <w:pPr>
        <w:pStyle w:val="Corpotesto"/>
        <w:spacing w:before="10"/>
        <w:rPr>
          <w:sz w:val="20"/>
          <w:lang w:val="it-IT"/>
        </w:rPr>
      </w:pPr>
    </w:p>
    <w:p w14:paraId="30902B71" w14:textId="77777777" w:rsidR="00261BCD" w:rsidRPr="008E4507" w:rsidRDefault="00FF0862">
      <w:pPr>
        <w:pStyle w:val="Titolo11"/>
        <w:numPr>
          <w:ilvl w:val="0"/>
          <w:numId w:val="2"/>
        </w:numPr>
        <w:tabs>
          <w:tab w:val="left" w:pos="691"/>
          <w:tab w:val="left" w:pos="692"/>
        </w:tabs>
        <w:ind w:left="691" w:hanging="540"/>
      </w:pPr>
      <w:r w:rsidRPr="008E4507">
        <w:t>TEMPO LIMITE</w:t>
      </w:r>
    </w:p>
    <w:p w14:paraId="25DF6CE9" w14:textId="6943D97F" w:rsidR="00261BCD" w:rsidRPr="009706BE" w:rsidRDefault="00FF0862">
      <w:pPr>
        <w:pStyle w:val="Corpotesto"/>
        <w:spacing w:before="60"/>
        <w:ind w:left="691" w:right="57"/>
        <w:rPr>
          <w:lang w:val="it-IT"/>
        </w:rPr>
      </w:pPr>
      <w:r w:rsidRPr="008E4507">
        <w:rPr>
          <w:lang w:val="it-IT"/>
        </w:rPr>
        <w:t xml:space="preserve">Non è previsto tempo limite per il primo arrivato. </w:t>
      </w:r>
      <w:r w:rsidR="008F2C46" w:rsidRPr="008E4507">
        <w:rPr>
          <w:lang w:val="it-IT"/>
        </w:rPr>
        <w:t>Sarà</w:t>
      </w:r>
      <w:r w:rsidRPr="008E4507">
        <w:rPr>
          <w:lang w:val="it-IT"/>
        </w:rPr>
        <w:t xml:space="preserve"> tenuto conto degli arrivi fino a 10 minuti dall’arrivo del primo di ogni match.</w:t>
      </w:r>
      <w:r w:rsidR="00003630">
        <w:rPr>
          <w:lang w:val="it-IT"/>
        </w:rPr>
        <w:t xml:space="preserve">  </w:t>
      </w:r>
    </w:p>
    <w:p w14:paraId="0761FED7" w14:textId="77777777" w:rsidR="00261BCD" w:rsidRPr="009706BE" w:rsidRDefault="00261BCD">
      <w:pPr>
        <w:pStyle w:val="Corpotesto"/>
        <w:rPr>
          <w:sz w:val="20"/>
          <w:lang w:val="it-IT"/>
        </w:rPr>
      </w:pPr>
    </w:p>
    <w:p w14:paraId="557A2990" w14:textId="77777777" w:rsidR="00261BCD" w:rsidRDefault="00261BCD">
      <w:pPr>
        <w:pStyle w:val="Corpotesto"/>
        <w:rPr>
          <w:sz w:val="20"/>
          <w:lang w:val="it-IT"/>
        </w:rPr>
      </w:pPr>
    </w:p>
    <w:p w14:paraId="53ACF125" w14:textId="77777777" w:rsidR="00003630" w:rsidRDefault="00003630" w:rsidP="00E37A6D">
      <w:pPr>
        <w:pStyle w:val="Titolo11"/>
        <w:spacing w:before="92"/>
        <w:ind w:left="939" w:firstLine="0"/>
        <w:rPr>
          <w:lang w:val="it-IT"/>
        </w:rPr>
      </w:pPr>
    </w:p>
    <w:p w14:paraId="21FB8519" w14:textId="77777777" w:rsidR="00003630" w:rsidRDefault="00003630" w:rsidP="00E37A6D">
      <w:pPr>
        <w:pStyle w:val="Titolo11"/>
        <w:spacing w:before="92"/>
        <w:ind w:left="939" w:firstLine="0"/>
        <w:rPr>
          <w:lang w:val="it-IT"/>
        </w:rPr>
      </w:pPr>
    </w:p>
    <w:p w14:paraId="7F548CD8" w14:textId="77777777" w:rsidR="00003630" w:rsidRDefault="00003630" w:rsidP="00E37A6D">
      <w:pPr>
        <w:pStyle w:val="Titolo11"/>
        <w:spacing w:before="92"/>
        <w:ind w:left="939" w:firstLine="0"/>
        <w:rPr>
          <w:lang w:val="it-IT"/>
        </w:rPr>
      </w:pPr>
    </w:p>
    <w:p w14:paraId="10FFF6E4" w14:textId="77777777" w:rsidR="00003630" w:rsidRDefault="00003630" w:rsidP="00E37A6D">
      <w:pPr>
        <w:pStyle w:val="Titolo11"/>
        <w:spacing w:before="92"/>
        <w:ind w:left="939" w:firstLine="0"/>
        <w:rPr>
          <w:lang w:val="it-IT"/>
        </w:rPr>
      </w:pPr>
      <w:bookmarkStart w:id="2" w:name="_GoBack"/>
      <w:bookmarkEnd w:id="2"/>
    </w:p>
    <w:p w14:paraId="4B8F6F2C" w14:textId="77777777" w:rsidR="00003630" w:rsidRDefault="00003630" w:rsidP="00E37A6D">
      <w:pPr>
        <w:pStyle w:val="Titolo11"/>
        <w:spacing w:before="92"/>
        <w:ind w:left="939" w:firstLine="0"/>
        <w:rPr>
          <w:lang w:val="it-IT"/>
        </w:rPr>
      </w:pPr>
    </w:p>
    <w:p w14:paraId="5D51874C" w14:textId="77777777" w:rsidR="00003630" w:rsidRDefault="00003630" w:rsidP="00E37A6D">
      <w:pPr>
        <w:pStyle w:val="Titolo11"/>
        <w:spacing w:before="92"/>
        <w:ind w:left="939" w:firstLine="0"/>
        <w:rPr>
          <w:lang w:val="it-IT"/>
        </w:rPr>
      </w:pPr>
    </w:p>
    <w:p w14:paraId="3D4BB70F" w14:textId="77777777" w:rsidR="00003630" w:rsidRDefault="00003630" w:rsidP="00E37A6D">
      <w:pPr>
        <w:pStyle w:val="Titolo11"/>
        <w:spacing w:before="92"/>
        <w:ind w:left="939" w:firstLine="0"/>
        <w:rPr>
          <w:lang w:val="it-IT"/>
        </w:rPr>
      </w:pPr>
    </w:p>
    <w:p w14:paraId="3B5F1D7F" w14:textId="77777777" w:rsidR="00003630" w:rsidRDefault="00003630" w:rsidP="00E37A6D">
      <w:pPr>
        <w:pStyle w:val="Titolo11"/>
        <w:spacing w:before="92"/>
        <w:ind w:left="939" w:firstLine="0"/>
        <w:rPr>
          <w:lang w:val="it-IT"/>
        </w:rPr>
      </w:pPr>
    </w:p>
    <w:p w14:paraId="2A9CE67C" w14:textId="77777777" w:rsidR="00003630" w:rsidRDefault="00003630" w:rsidP="00E37A6D">
      <w:pPr>
        <w:pStyle w:val="Titolo11"/>
        <w:spacing w:before="92"/>
        <w:ind w:left="939" w:firstLine="0"/>
        <w:rPr>
          <w:lang w:val="it-IT"/>
        </w:rPr>
      </w:pPr>
    </w:p>
    <w:p w14:paraId="02F558C6" w14:textId="77777777" w:rsidR="00003630" w:rsidRDefault="00003630" w:rsidP="00E37A6D">
      <w:pPr>
        <w:pStyle w:val="Titolo11"/>
        <w:spacing w:before="92"/>
        <w:ind w:left="939" w:firstLine="0"/>
        <w:rPr>
          <w:lang w:val="it-IT"/>
        </w:rPr>
      </w:pPr>
    </w:p>
    <w:p w14:paraId="5EFBB08D" w14:textId="77777777" w:rsidR="00003630" w:rsidRDefault="00003630" w:rsidP="00E37A6D">
      <w:pPr>
        <w:pStyle w:val="Titolo11"/>
        <w:spacing w:before="92"/>
        <w:ind w:left="939" w:firstLine="0"/>
        <w:rPr>
          <w:lang w:val="it-IT"/>
        </w:rPr>
      </w:pPr>
    </w:p>
    <w:p w14:paraId="37EB82D4" w14:textId="77777777" w:rsidR="00003630" w:rsidRDefault="00003630" w:rsidP="00E37A6D">
      <w:pPr>
        <w:pStyle w:val="Titolo11"/>
        <w:spacing w:before="92"/>
        <w:ind w:left="939" w:firstLine="0"/>
        <w:rPr>
          <w:lang w:val="it-IT"/>
        </w:rPr>
      </w:pPr>
    </w:p>
    <w:p w14:paraId="5CCBB179" w14:textId="77777777" w:rsidR="00003630" w:rsidRDefault="00003630" w:rsidP="00E37A6D">
      <w:pPr>
        <w:pStyle w:val="Titolo11"/>
        <w:spacing w:before="92"/>
        <w:ind w:left="939" w:firstLine="0"/>
        <w:rPr>
          <w:lang w:val="it-IT"/>
        </w:rPr>
      </w:pPr>
    </w:p>
    <w:p w14:paraId="5F48F9FC" w14:textId="148B671F" w:rsidR="00003630" w:rsidRDefault="00003630" w:rsidP="00003630">
      <w:pPr>
        <w:pStyle w:val="Titolo11"/>
        <w:spacing w:before="92"/>
        <w:ind w:left="939" w:firstLine="0"/>
        <w:jc w:val="center"/>
        <w:rPr>
          <w:sz w:val="36"/>
          <w:szCs w:val="36"/>
          <w:lang w:val="it-IT"/>
        </w:rPr>
      </w:pPr>
      <w:r w:rsidRPr="00003630">
        <w:rPr>
          <w:sz w:val="36"/>
          <w:szCs w:val="36"/>
          <w:lang w:val="it-IT"/>
        </w:rPr>
        <w:t>ALLEGATO A</w:t>
      </w:r>
    </w:p>
    <w:p w14:paraId="7E635D98" w14:textId="77777777" w:rsidR="00003630" w:rsidRPr="00003630" w:rsidRDefault="00003630" w:rsidP="00003630">
      <w:pPr>
        <w:pStyle w:val="Titolo11"/>
        <w:spacing w:before="92"/>
        <w:ind w:left="939" w:firstLine="0"/>
        <w:jc w:val="center"/>
        <w:rPr>
          <w:sz w:val="18"/>
          <w:szCs w:val="18"/>
          <w:lang w:val="it-IT"/>
        </w:rPr>
      </w:pPr>
    </w:p>
    <w:p w14:paraId="4033DDEA" w14:textId="54D9BAC2" w:rsidR="00003630" w:rsidRDefault="00003630" w:rsidP="00E37A6D">
      <w:pPr>
        <w:pStyle w:val="Titolo11"/>
        <w:spacing w:before="92"/>
        <w:ind w:left="939" w:firstLine="0"/>
        <w:rPr>
          <w:lang w:val="it-IT"/>
        </w:rPr>
      </w:pPr>
    </w:p>
    <w:p w14:paraId="7918CE99" w14:textId="679EF6B4" w:rsidR="00BD7236" w:rsidRPr="008D5F3B" w:rsidRDefault="00DE1FD4" w:rsidP="00E37A6D">
      <w:pPr>
        <w:pStyle w:val="Titolo11"/>
        <w:spacing w:before="92"/>
        <w:ind w:left="939" w:firstLine="0"/>
        <w:rPr>
          <w:b w:val="0"/>
          <w:sz w:val="17"/>
          <w:lang w:val="it-IT"/>
        </w:rPr>
      </w:pPr>
      <w:r w:rsidRPr="009706BE">
        <w:rPr>
          <w:noProof/>
        </w:rPr>
        <w:drawing>
          <wp:anchor distT="0" distB="0" distL="0" distR="0" simplePos="0" relativeHeight="251656704" behindDoc="1" locked="0" layoutInCell="1" allowOverlap="1" wp14:anchorId="5A0C3BD9" wp14:editId="591D1B96">
            <wp:simplePos x="0" y="0"/>
            <wp:positionH relativeFrom="page">
              <wp:posOffset>2523490</wp:posOffset>
            </wp:positionH>
            <wp:positionV relativeFrom="paragraph">
              <wp:posOffset>913765</wp:posOffset>
            </wp:positionV>
            <wp:extent cx="2434590" cy="1955800"/>
            <wp:effectExtent l="0" t="0" r="3810" b="6350"/>
            <wp:wrapTopAndBottom/>
            <wp:docPr id="8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862" w:rsidRPr="009706BE">
        <w:rPr>
          <w:lang w:val="it-IT"/>
        </w:rPr>
        <w:t>MODEL</w:t>
      </w:r>
      <w:r w:rsidR="009706BE">
        <w:rPr>
          <w:lang w:val="it-IT"/>
        </w:rPr>
        <w:t xml:space="preserve">LO PER </w:t>
      </w:r>
      <w:r w:rsidR="00EE4AAF">
        <w:rPr>
          <w:lang w:val="it-IT"/>
        </w:rPr>
        <w:t>I</w:t>
      </w:r>
      <w:r w:rsidR="009706BE">
        <w:rPr>
          <w:lang w:val="it-IT"/>
        </w:rPr>
        <w:t>L</w:t>
      </w:r>
      <w:r w:rsidR="00EE4AAF">
        <w:rPr>
          <w:lang w:val="it-IT"/>
        </w:rPr>
        <w:t xml:space="preserve"> POSIZIONAMENTO </w:t>
      </w:r>
      <w:r w:rsidR="009706BE">
        <w:rPr>
          <w:lang w:val="it-IT"/>
        </w:rPr>
        <w:t>DEI SIMBO</w:t>
      </w:r>
      <w:r w:rsidR="00FF0862" w:rsidRPr="009706BE">
        <w:rPr>
          <w:lang w:val="it-IT"/>
        </w:rPr>
        <w:t>LI DI RICONOSCIMENTO</w:t>
      </w:r>
    </w:p>
    <w:sectPr w:rsidR="00BD7236" w:rsidRPr="008D5F3B" w:rsidSect="008D5F3B">
      <w:headerReference w:type="default" r:id="rId10"/>
      <w:pgSz w:w="11900" w:h="16840"/>
      <w:pgMar w:top="1809" w:right="980" w:bottom="1134" w:left="1000" w:header="2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2E7B3" w14:textId="77777777" w:rsidR="00E1783F" w:rsidRDefault="00E1783F" w:rsidP="00261BCD">
      <w:r>
        <w:separator/>
      </w:r>
    </w:p>
  </w:endnote>
  <w:endnote w:type="continuationSeparator" w:id="0">
    <w:p w14:paraId="35A21087" w14:textId="77777777" w:rsidR="00E1783F" w:rsidRDefault="00E1783F" w:rsidP="0026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199E6" w14:textId="77777777" w:rsidR="00E1783F" w:rsidRDefault="00E1783F" w:rsidP="00261BCD">
      <w:r>
        <w:separator/>
      </w:r>
    </w:p>
  </w:footnote>
  <w:footnote w:type="continuationSeparator" w:id="0">
    <w:p w14:paraId="6D11FFC6" w14:textId="77777777" w:rsidR="00E1783F" w:rsidRDefault="00E1783F" w:rsidP="0026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02EB3" w14:textId="77777777" w:rsidR="00261BCD" w:rsidRDefault="00A5366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3222900" wp14:editId="108BBB19">
          <wp:simplePos x="0" y="0"/>
          <wp:positionH relativeFrom="margin">
            <wp:posOffset>-552450</wp:posOffset>
          </wp:positionH>
          <wp:positionV relativeFrom="margin">
            <wp:posOffset>-995680</wp:posOffset>
          </wp:positionV>
          <wp:extent cx="1670050" cy="970915"/>
          <wp:effectExtent l="0" t="0" r="0" b="0"/>
          <wp:wrapSquare wrapText="bothSides"/>
          <wp:docPr id="464129659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9709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 wp14:anchorId="5B95563E" wp14:editId="0B1A7027">
          <wp:simplePos x="0" y="0"/>
          <wp:positionH relativeFrom="page">
            <wp:posOffset>5597525</wp:posOffset>
          </wp:positionH>
          <wp:positionV relativeFrom="page">
            <wp:posOffset>289560</wp:posOffset>
          </wp:positionV>
          <wp:extent cx="1622425" cy="577215"/>
          <wp:effectExtent l="0" t="0" r="0" b="0"/>
          <wp:wrapNone/>
          <wp:docPr id="1" name="image2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C2A"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4D43AA" wp14:editId="7F298C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374265" cy="1403985"/>
              <wp:effectExtent l="0" t="0" r="0" b="5715"/>
              <wp:wrapNone/>
              <wp:docPr id="177642978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A74B9" w14:textId="77777777" w:rsidR="007B7ED2" w:rsidRPr="007B7ED2" w:rsidRDefault="007B7ED2">
                          <w:pPr>
                            <w:rPr>
                              <w:lang w:val="it-IT"/>
                            </w:rPr>
                          </w:pPr>
                          <w:r>
                            <w:t xml:space="preserve">Logo </w:t>
                          </w:r>
                          <w:proofErr w:type="spellStart"/>
                          <w:r>
                            <w:t>Circolo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organizzatore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4D43A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0;width:186.95pt;height:110.55pt;z-index:251657728;visibility:visible;mso-wrap-style:square;mso-width-percent:40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">
              <v:path arrowok="t"/>
              <v:textbox style="mso-fit-shape-to-text:t">
                <w:txbxContent>
                  <w:p w14:paraId="780A74B9" w14:textId="77777777" w:rsidR="007B7ED2" w:rsidRPr="007B7ED2" w:rsidRDefault="007B7ED2">
                    <w:pPr>
                      <w:rPr>
                        <w:lang w:val="it-IT"/>
                      </w:rPr>
                    </w:pPr>
                    <w:r>
                      <w:t xml:space="preserve">Logo </w:t>
                    </w:r>
                    <w:proofErr w:type="spellStart"/>
                    <w:r>
                      <w:t>Circolo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organizzatore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8F4F6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456DC"/>
    <w:multiLevelType w:val="multilevel"/>
    <w:tmpl w:val="A344EACE"/>
    <w:lvl w:ilvl="0">
      <w:start w:val="2"/>
      <w:numFmt w:val="decimal"/>
      <w:lvlText w:val="%1."/>
      <w:lvlJc w:val="left"/>
      <w:pPr>
        <w:ind w:left="718" w:hanging="567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718" w:hanging="567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2">
      <w:numFmt w:val="bullet"/>
      <w:lvlText w:val="•"/>
      <w:lvlJc w:val="left"/>
      <w:pPr>
        <w:ind w:left="2560" w:hanging="567"/>
      </w:pPr>
      <w:rPr>
        <w:rFonts w:hint="default"/>
      </w:rPr>
    </w:lvl>
    <w:lvl w:ilvl="3">
      <w:numFmt w:val="bullet"/>
      <w:lvlText w:val="•"/>
      <w:lvlJc w:val="left"/>
      <w:pPr>
        <w:ind w:left="3480" w:hanging="567"/>
      </w:pPr>
      <w:rPr>
        <w:rFonts w:hint="default"/>
      </w:rPr>
    </w:lvl>
    <w:lvl w:ilvl="4">
      <w:numFmt w:val="bullet"/>
      <w:lvlText w:val="•"/>
      <w:lvlJc w:val="left"/>
      <w:pPr>
        <w:ind w:left="4400" w:hanging="567"/>
      </w:pPr>
      <w:rPr>
        <w:rFonts w:hint="default"/>
      </w:rPr>
    </w:lvl>
    <w:lvl w:ilvl="5">
      <w:numFmt w:val="bullet"/>
      <w:lvlText w:val="•"/>
      <w:lvlJc w:val="left"/>
      <w:pPr>
        <w:ind w:left="5320" w:hanging="567"/>
      </w:pPr>
      <w:rPr>
        <w:rFonts w:hint="default"/>
      </w:rPr>
    </w:lvl>
    <w:lvl w:ilvl="6">
      <w:numFmt w:val="bullet"/>
      <w:lvlText w:val="•"/>
      <w:lvlJc w:val="left"/>
      <w:pPr>
        <w:ind w:left="6240" w:hanging="567"/>
      </w:pPr>
      <w:rPr>
        <w:rFonts w:hint="default"/>
      </w:rPr>
    </w:lvl>
    <w:lvl w:ilvl="7">
      <w:numFmt w:val="bullet"/>
      <w:lvlText w:val="•"/>
      <w:lvlJc w:val="left"/>
      <w:pPr>
        <w:ind w:left="7160" w:hanging="567"/>
      </w:pPr>
      <w:rPr>
        <w:rFonts w:hint="default"/>
      </w:rPr>
    </w:lvl>
    <w:lvl w:ilvl="8">
      <w:numFmt w:val="bullet"/>
      <w:lvlText w:val="•"/>
      <w:lvlJc w:val="left"/>
      <w:pPr>
        <w:ind w:left="8080" w:hanging="567"/>
      </w:pPr>
      <w:rPr>
        <w:rFonts w:hint="default"/>
      </w:rPr>
    </w:lvl>
  </w:abstractNum>
  <w:abstractNum w:abstractNumId="2" w15:restartNumberingAfterBreak="0">
    <w:nsid w:val="2B686A94"/>
    <w:multiLevelType w:val="hybridMultilevel"/>
    <w:tmpl w:val="4B2ADC54"/>
    <w:lvl w:ilvl="0" w:tplc="0916ECA2">
      <w:start w:val="1"/>
      <w:numFmt w:val="lowerLetter"/>
      <w:lvlText w:val="%1)"/>
      <w:lvlJc w:val="left"/>
      <w:pPr>
        <w:ind w:left="1284" w:hanging="567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A3B4CA84">
      <w:numFmt w:val="bullet"/>
      <w:lvlText w:val="•"/>
      <w:lvlJc w:val="left"/>
      <w:pPr>
        <w:ind w:left="2144" w:hanging="567"/>
      </w:pPr>
      <w:rPr>
        <w:rFonts w:hint="default"/>
      </w:rPr>
    </w:lvl>
    <w:lvl w:ilvl="2" w:tplc="D23A8796">
      <w:numFmt w:val="bullet"/>
      <w:lvlText w:val="•"/>
      <w:lvlJc w:val="left"/>
      <w:pPr>
        <w:ind w:left="3008" w:hanging="567"/>
      </w:pPr>
      <w:rPr>
        <w:rFonts w:hint="default"/>
      </w:rPr>
    </w:lvl>
    <w:lvl w:ilvl="3" w:tplc="E97E10F6">
      <w:numFmt w:val="bullet"/>
      <w:lvlText w:val="•"/>
      <w:lvlJc w:val="left"/>
      <w:pPr>
        <w:ind w:left="3872" w:hanging="567"/>
      </w:pPr>
      <w:rPr>
        <w:rFonts w:hint="default"/>
      </w:rPr>
    </w:lvl>
    <w:lvl w:ilvl="4" w:tplc="268069A6">
      <w:numFmt w:val="bullet"/>
      <w:lvlText w:val="•"/>
      <w:lvlJc w:val="left"/>
      <w:pPr>
        <w:ind w:left="4736" w:hanging="567"/>
      </w:pPr>
      <w:rPr>
        <w:rFonts w:hint="default"/>
      </w:rPr>
    </w:lvl>
    <w:lvl w:ilvl="5" w:tplc="A1CA710E">
      <w:numFmt w:val="bullet"/>
      <w:lvlText w:val="•"/>
      <w:lvlJc w:val="left"/>
      <w:pPr>
        <w:ind w:left="5600" w:hanging="567"/>
      </w:pPr>
      <w:rPr>
        <w:rFonts w:hint="default"/>
      </w:rPr>
    </w:lvl>
    <w:lvl w:ilvl="6" w:tplc="81285468">
      <w:numFmt w:val="bullet"/>
      <w:lvlText w:val="•"/>
      <w:lvlJc w:val="left"/>
      <w:pPr>
        <w:ind w:left="6464" w:hanging="567"/>
      </w:pPr>
      <w:rPr>
        <w:rFonts w:hint="default"/>
      </w:rPr>
    </w:lvl>
    <w:lvl w:ilvl="7" w:tplc="AC002B96">
      <w:numFmt w:val="bullet"/>
      <w:lvlText w:val="•"/>
      <w:lvlJc w:val="left"/>
      <w:pPr>
        <w:ind w:left="7328" w:hanging="567"/>
      </w:pPr>
      <w:rPr>
        <w:rFonts w:hint="default"/>
      </w:rPr>
    </w:lvl>
    <w:lvl w:ilvl="8" w:tplc="961C1A02">
      <w:numFmt w:val="bullet"/>
      <w:lvlText w:val="•"/>
      <w:lvlJc w:val="left"/>
      <w:pPr>
        <w:ind w:left="8192" w:hanging="567"/>
      </w:pPr>
      <w:rPr>
        <w:rFonts w:hint="default"/>
      </w:rPr>
    </w:lvl>
  </w:abstractNum>
  <w:abstractNum w:abstractNumId="3" w15:restartNumberingAfterBreak="0">
    <w:nsid w:val="319017FF"/>
    <w:multiLevelType w:val="multilevel"/>
    <w:tmpl w:val="8DB6F7EC"/>
    <w:lvl w:ilvl="0">
      <w:start w:val="1"/>
      <w:numFmt w:val="decimal"/>
      <w:lvlText w:val="%1."/>
      <w:lvlJc w:val="left"/>
      <w:pPr>
        <w:ind w:left="502" w:hanging="360"/>
      </w:pPr>
      <w:rPr>
        <w:b/>
        <w:color w:val="002060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4" w15:restartNumberingAfterBreak="0">
    <w:nsid w:val="43F26F7D"/>
    <w:multiLevelType w:val="hybridMultilevel"/>
    <w:tmpl w:val="A9EEBA6E"/>
    <w:lvl w:ilvl="0" w:tplc="C1242422">
      <w:numFmt w:val="bullet"/>
      <w:lvlText w:val="●"/>
      <w:lvlJc w:val="left"/>
      <w:pPr>
        <w:ind w:left="835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 w15:restartNumberingAfterBreak="0">
    <w:nsid w:val="5CDD4D9C"/>
    <w:multiLevelType w:val="hybridMultilevel"/>
    <w:tmpl w:val="1CBA4C0A"/>
    <w:lvl w:ilvl="0" w:tplc="C1242422">
      <w:numFmt w:val="bullet"/>
      <w:lvlText w:val="●"/>
      <w:lvlJc w:val="left"/>
      <w:pPr>
        <w:ind w:left="835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6562364D"/>
    <w:multiLevelType w:val="hybridMultilevel"/>
    <w:tmpl w:val="E5467484"/>
    <w:lvl w:ilvl="0" w:tplc="88FE1DE8">
      <w:numFmt w:val="bullet"/>
      <w:lvlText w:val=""/>
      <w:lvlJc w:val="left"/>
      <w:pPr>
        <w:ind w:left="1145" w:hanging="636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8E168666">
      <w:numFmt w:val="bullet"/>
      <w:lvlText w:val="•"/>
      <w:lvlJc w:val="left"/>
      <w:pPr>
        <w:ind w:left="2018" w:hanging="636"/>
      </w:pPr>
      <w:rPr>
        <w:rFonts w:hint="default"/>
      </w:rPr>
    </w:lvl>
    <w:lvl w:ilvl="2" w:tplc="7B3E61C0">
      <w:numFmt w:val="bullet"/>
      <w:lvlText w:val="•"/>
      <w:lvlJc w:val="left"/>
      <w:pPr>
        <w:ind w:left="2896" w:hanging="636"/>
      </w:pPr>
      <w:rPr>
        <w:rFonts w:hint="default"/>
      </w:rPr>
    </w:lvl>
    <w:lvl w:ilvl="3" w:tplc="587619A2">
      <w:numFmt w:val="bullet"/>
      <w:lvlText w:val="•"/>
      <w:lvlJc w:val="left"/>
      <w:pPr>
        <w:ind w:left="3774" w:hanging="636"/>
      </w:pPr>
      <w:rPr>
        <w:rFonts w:hint="default"/>
      </w:rPr>
    </w:lvl>
    <w:lvl w:ilvl="4" w:tplc="D4C64FFA">
      <w:numFmt w:val="bullet"/>
      <w:lvlText w:val="•"/>
      <w:lvlJc w:val="left"/>
      <w:pPr>
        <w:ind w:left="4652" w:hanging="636"/>
      </w:pPr>
      <w:rPr>
        <w:rFonts w:hint="default"/>
      </w:rPr>
    </w:lvl>
    <w:lvl w:ilvl="5" w:tplc="8978366C">
      <w:numFmt w:val="bullet"/>
      <w:lvlText w:val="•"/>
      <w:lvlJc w:val="left"/>
      <w:pPr>
        <w:ind w:left="5530" w:hanging="636"/>
      </w:pPr>
      <w:rPr>
        <w:rFonts w:hint="default"/>
      </w:rPr>
    </w:lvl>
    <w:lvl w:ilvl="6" w:tplc="437C3D12">
      <w:numFmt w:val="bullet"/>
      <w:lvlText w:val="•"/>
      <w:lvlJc w:val="left"/>
      <w:pPr>
        <w:ind w:left="6408" w:hanging="636"/>
      </w:pPr>
      <w:rPr>
        <w:rFonts w:hint="default"/>
      </w:rPr>
    </w:lvl>
    <w:lvl w:ilvl="7" w:tplc="66C4E022">
      <w:numFmt w:val="bullet"/>
      <w:lvlText w:val="•"/>
      <w:lvlJc w:val="left"/>
      <w:pPr>
        <w:ind w:left="7286" w:hanging="636"/>
      </w:pPr>
      <w:rPr>
        <w:rFonts w:hint="default"/>
      </w:rPr>
    </w:lvl>
    <w:lvl w:ilvl="8" w:tplc="3880E57A">
      <w:numFmt w:val="bullet"/>
      <w:lvlText w:val="•"/>
      <w:lvlJc w:val="left"/>
      <w:pPr>
        <w:ind w:left="8164" w:hanging="63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CD"/>
    <w:rsid w:val="00003630"/>
    <w:rsid w:val="00012F13"/>
    <w:rsid w:val="0006694A"/>
    <w:rsid w:val="000B3283"/>
    <w:rsid w:val="000B6D8F"/>
    <w:rsid w:val="000E1D5F"/>
    <w:rsid w:val="00161DA2"/>
    <w:rsid w:val="00191521"/>
    <w:rsid w:val="001A5071"/>
    <w:rsid w:val="001C6D40"/>
    <w:rsid w:val="001E5490"/>
    <w:rsid w:val="001E59EE"/>
    <w:rsid w:val="002263DA"/>
    <w:rsid w:val="00261BCD"/>
    <w:rsid w:val="00263372"/>
    <w:rsid w:val="002A6579"/>
    <w:rsid w:val="002E3552"/>
    <w:rsid w:val="002E604C"/>
    <w:rsid w:val="002E75E0"/>
    <w:rsid w:val="00323F12"/>
    <w:rsid w:val="00331BA9"/>
    <w:rsid w:val="00331C2A"/>
    <w:rsid w:val="00355F0C"/>
    <w:rsid w:val="00371383"/>
    <w:rsid w:val="00373722"/>
    <w:rsid w:val="003850F0"/>
    <w:rsid w:val="003C2D44"/>
    <w:rsid w:val="00400A9C"/>
    <w:rsid w:val="0045270B"/>
    <w:rsid w:val="00463D50"/>
    <w:rsid w:val="00465562"/>
    <w:rsid w:val="00470B14"/>
    <w:rsid w:val="004725D0"/>
    <w:rsid w:val="00491A7D"/>
    <w:rsid w:val="004C46D7"/>
    <w:rsid w:val="004D02F5"/>
    <w:rsid w:val="004E6F81"/>
    <w:rsid w:val="004E7251"/>
    <w:rsid w:val="0050731A"/>
    <w:rsid w:val="00523A9E"/>
    <w:rsid w:val="0054037C"/>
    <w:rsid w:val="006D3542"/>
    <w:rsid w:val="006D3D9A"/>
    <w:rsid w:val="006E2A13"/>
    <w:rsid w:val="0073696F"/>
    <w:rsid w:val="00750DDE"/>
    <w:rsid w:val="00754A99"/>
    <w:rsid w:val="00797FAF"/>
    <w:rsid w:val="007B7ED2"/>
    <w:rsid w:val="007D366B"/>
    <w:rsid w:val="00815AEC"/>
    <w:rsid w:val="0083716D"/>
    <w:rsid w:val="008723A2"/>
    <w:rsid w:val="008C3EE2"/>
    <w:rsid w:val="008D5671"/>
    <w:rsid w:val="008D5F3B"/>
    <w:rsid w:val="008E4507"/>
    <w:rsid w:val="008E7DF7"/>
    <w:rsid w:val="008F0447"/>
    <w:rsid w:val="008F2C46"/>
    <w:rsid w:val="00904A4A"/>
    <w:rsid w:val="00946B93"/>
    <w:rsid w:val="00951DF7"/>
    <w:rsid w:val="00962E76"/>
    <w:rsid w:val="00965354"/>
    <w:rsid w:val="009706BE"/>
    <w:rsid w:val="00986D1A"/>
    <w:rsid w:val="00996A57"/>
    <w:rsid w:val="00A01CA6"/>
    <w:rsid w:val="00A062E7"/>
    <w:rsid w:val="00A25712"/>
    <w:rsid w:val="00A4460E"/>
    <w:rsid w:val="00A53660"/>
    <w:rsid w:val="00A53F03"/>
    <w:rsid w:val="00A5702A"/>
    <w:rsid w:val="00AE3CB5"/>
    <w:rsid w:val="00B06FF6"/>
    <w:rsid w:val="00B1715E"/>
    <w:rsid w:val="00B341BD"/>
    <w:rsid w:val="00BA3469"/>
    <w:rsid w:val="00BA540F"/>
    <w:rsid w:val="00BD7236"/>
    <w:rsid w:val="00C26473"/>
    <w:rsid w:val="00C414BD"/>
    <w:rsid w:val="00C966CA"/>
    <w:rsid w:val="00CD690B"/>
    <w:rsid w:val="00CE27F7"/>
    <w:rsid w:val="00CF7B05"/>
    <w:rsid w:val="00D06DB0"/>
    <w:rsid w:val="00D16607"/>
    <w:rsid w:val="00D60270"/>
    <w:rsid w:val="00DA1D4E"/>
    <w:rsid w:val="00DE1FD4"/>
    <w:rsid w:val="00DE6E7D"/>
    <w:rsid w:val="00E01282"/>
    <w:rsid w:val="00E1783F"/>
    <w:rsid w:val="00E363B5"/>
    <w:rsid w:val="00E37A6D"/>
    <w:rsid w:val="00E50646"/>
    <w:rsid w:val="00EE4AAF"/>
    <w:rsid w:val="00F475ED"/>
    <w:rsid w:val="00F53ACA"/>
    <w:rsid w:val="00F54829"/>
    <w:rsid w:val="00F62255"/>
    <w:rsid w:val="00F75410"/>
    <w:rsid w:val="00F8723B"/>
    <w:rsid w:val="00F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793EB"/>
  <w14:defaultImageDpi w14:val="300"/>
  <w15:chartTrackingRefBased/>
  <w15:docId w15:val="{CF772C25-BFB9-924D-9551-CEA7BF5A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61BC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1BC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61BCD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61BCD"/>
    <w:pPr>
      <w:ind w:left="718" w:hanging="567"/>
      <w:outlineLvl w:val="1"/>
    </w:pPr>
    <w:rPr>
      <w:b/>
      <w:bCs/>
      <w:sz w:val="24"/>
      <w:szCs w:val="24"/>
    </w:rPr>
  </w:style>
  <w:style w:type="paragraph" w:customStyle="1" w:styleId="Elencoacolori-Colore11">
    <w:name w:val="Elenco a colori - Colore 11"/>
    <w:basedOn w:val="Normale"/>
    <w:uiPriority w:val="1"/>
    <w:qFormat/>
    <w:rsid w:val="00261BCD"/>
    <w:pPr>
      <w:ind w:left="718" w:hanging="540"/>
      <w:jc w:val="both"/>
    </w:pPr>
  </w:style>
  <w:style w:type="paragraph" w:customStyle="1" w:styleId="TableParagraph">
    <w:name w:val="Table Paragraph"/>
    <w:basedOn w:val="Normale"/>
    <w:uiPriority w:val="1"/>
    <w:qFormat/>
    <w:rsid w:val="00261BCD"/>
    <w:pPr>
      <w:spacing w:before="56"/>
      <w:ind w:left="50"/>
    </w:pPr>
  </w:style>
  <w:style w:type="character" w:styleId="Collegamentoipertestuale">
    <w:name w:val="Hyperlink"/>
    <w:unhideWhenUsed/>
    <w:rsid w:val="004E725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B7E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B7ED2"/>
    <w:rPr>
      <w:rFonts w:ascii="Arial" w:eastAsia="Arial" w:hAnsi="Arial" w:cs="Arial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B7E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B7ED2"/>
    <w:rPr>
      <w:rFonts w:ascii="Arial" w:eastAsia="Arial" w:hAnsi="Arial" w:cs="Arial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E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B7ED2"/>
    <w:rPr>
      <w:rFonts w:ascii="Tahoma" w:eastAsia="Arial" w:hAnsi="Tahoma" w:cs="Tahoma"/>
      <w:sz w:val="16"/>
      <w:szCs w:val="16"/>
      <w:lang w:val="en-US" w:eastAsia="en-US"/>
    </w:rPr>
  </w:style>
  <w:style w:type="character" w:customStyle="1" w:styleId="CollegamentoInternet">
    <w:name w:val="Collegamento Internet"/>
    <w:rsid w:val="00BD7236"/>
    <w:rPr>
      <w:color w:val="0563C1"/>
      <w:u w:val="single"/>
    </w:rPr>
  </w:style>
  <w:style w:type="paragraph" w:styleId="Paragrafoelenco">
    <w:name w:val="List Paragraph"/>
    <w:basedOn w:val="Normale"/>
    <w:uiPriority w:val="72"/>
    <w:qFormat/>
    <w:rsid w:val="008D5F3B"/>
    <w:pPr>
      <w:spacing w:before="15"/>
      <w:ind w:left="24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470B14"/>
    <w:pPr>
      <w:suppressAutoHyphens/>
    </w:pPr>
    <w:rPr>
      <w:rFonts w:ascii="Comic Sans MS" w:eastAsia="Times New Roman" w:hAnsi="Comic Sans MS" w:cs="Comic Sans MS"/>
      <w:color w:val="000000"/>
      <w:sz w:val="24"/>
      <w:szCs w:val="24"/>
      <w:lang w:eastAsia="en-US"/>
    </w:rPr>
  </w:style>
  <w:style w:type="paragraph" w:customStyle="1" w:styleId="CM13">
    <w:name w:val="CM13"/>
    <w:basedOn w:val="Default"/>
    <w:next w:val="Default"/>
    <w:uiPriority w:val="99"/>
    <w:qFormat/>
    <w:rsid w:val="00470B14"/>
    <w:pPr>
      <w:widowControl w:val="0"/>
    </w:pPr>
    <w:rPr>
      <w:rFonts w:ascii="Arial" w:hAnsi="Arial" w:cs="Arial"/>
      <w:color w:val="auto"/>
      <w:lang w:eastAsia="it-IT"/>
    </w:rPr>
  </w:style>
  <w:style w:type="table" w:styleId="Grigliatabella">
    <w:name w:val="Table Grid"/>
    <w:basedOn w:val="Tabellanormale"/>
    <w:uiPriority w:val="39"/>
    <w:rsid w:val="00470B14"/>
    <w:pPr>
      <w:suppressAutoHyphens/>
    </w:pPr>
    <w:rPr>
      <w:rFonts w:eastAsia="Times New Roman" w:cs="Comic Sans MS"/>
      <w:color w:val="00000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ultilari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99761-7FB6-4BD7-8635-A1992C85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  Camp  Naz  a Squadre 2015</vt:lpstr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  Camp  Naz  a Squadre 2015</dc:title>
  <dc:subject/>
  <dc:creator>User</dc:creator>
  <cp:keywords>()</cp:keywords>
  <cp:lastModifiedBy>NADIUZ</cp:lastModifiedBy>
  <cp:revision>10</cp:revision>
  <dcterms:created xsi:type="dcterms:W3CDTF">2026-02-17T10:46:00Z</dcterms:created>
  <dcterms:modified xsi:type="dcterms:W3CDTF">2026-02-17T12:31:00Z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2018-05-23T00:00:00Z</vt:filetime>
  </property>
</Properties>
</file>