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1BE52" w14:textId="77777777" w:rsidR="0057649C" w:rsidRPr="00751589" w:rsidRDefault="0057649C" w:rsidP="008A7355">
      <w:pPr>
        <w:kinsoku w:val="0"/>
        <w:autoSpaceDE w:val="0"/>
        <w:autoSpaceDN w:val="0"/>
        <w:adjustRightInd w:val="0"/>
        <w:spacing w:after="0" w:line="300" w:lineRule="auto"/>
        <w:rPr>
          <w:rFonts w:ascii="Arial" w:eastAsia="Arial" w:hAnsi="Arial" w:cs="Arial"/>
          <w:b/>
          <w:noProof/>
          <w:color w:val="FF0000"/>
          <w:w w:val="90"/>
          <w:sz w:val="32"/>
          <w:szCs w:val="32"/>
          <w:lang w:val="it-IT"/>
        </w:rPr>
      </w:pPr>
      <w:r w:rsidRPr="00751589">
        <w:rPr>
          <w:noProof/>
          <w:lang w:val="it-IT"/>
        </w:rPr>
        <w:t xml:space="preserve">     </w:t>
      </w:r>
    </w:p>
    <w:p w14:paraId="61AF237B" w14:textId="77777777" w:rsidR="0086493D" w:rsidRPr="0086493D" w:rsidRDefault="0057649C" w:rsidP="00BB77AD">
      <w:pPr>
        <w:kinsoku w:val="0"/>
        <w:autoSpaceDE w:val="0"/>
        <w:autoSpaceDN w:val="0"/>
        <w:adjustRightInd w:val="0"/>
        <w:spacing w:after="0" w:line="300" w:lineRule="auto"/>
        <w:ind w:left="284"/>
        <w:rPr>
          <w:rFonts w:ascii="Tahoma" w:eastAsia="MS Mincho" w:hAnsi="Tahoma" w:cs="Tahoma"/>
          <w:b/>
          <w:bCs/>
          <w:lang w:val="it-IT" w:eastAsia="it-IT"/>
        </w:rPr>
      </w:pPr>
      <w:r w:rsidRPr="00751589">
        <w:rPr>
          <w:rFonts w:ascii="Times New Roman" w:eastAsia="Arial" w:hAnsi="Times New Roman"/>
          <w:b/>
          <w:noProof/>
          <w:w w:val="90"/>
          <w:sz w:val="18"/>
          <w:szCs w:val="32"/>
          <w:lang w:val="it-IT"/>
        </w:rPr>
        <w:t xml:space="preserve">                                                                </w:t>
      </w:r>
    </w:p>
    <w:p w14:paraId="16F121C5" w14:textId="77777777" w:rsidR="00892EA4" w:rsidRPr="00C96F68" w:rsidRDefault="00D726FD" w:rsidP="00892EA4">
      <w:pPr>
        <w:pStyle w:val="Corpotesto"/>
        <w:jc w:val="center"/>
        <w:rPr>
          <w:rFonts w:ascii="Arial" w:hAnsi="Arial" w:cs="Arial"/>
          <w:b/>
          <w:bCs/>
          <w:i/>
          <w:iCs/>
          <w:color w:val="004586"/>
          <w:sz w:val="24"/>
          <w:szCs w:val="24"/>
          <w:lang w:val="it-IT"/>
        </w:rPr>
      </w:pPr>
      <w:r w:rsidRPr="00C96F68">
        <w:rPr>
          <w:rFonts w:ascii="Arial" w:hAnsi="Arial" w:cs="Arial"/>
          <w:noProof/>
        </w:rPr>
        <mc:AlternateContent>
          <mc:Choice Requires="wps">
            <w:drawing>
              <wp:anchor distT="0" distB="0" distL="114300" distR="114300" simplePos="0" relativeHeight="251655168" behindDoc="0" locked="0" layoutInCell="1" allowOverlap="1" wp14:anchorId="5417F65E" wp14:editId="36535EFF">
                <wp:simplePos x="0" y="0"/>
                <wp:positionH relativeFrom="column">
                  <wp:posOffset>0</wp:posOffset>
                </wp:positionH>
                <wp:positionV relativeFrom="paragraph">
                  <wp:posOffset>0</wp:posOffset>
                </wp:positionV>
                <wp:extent cx="635000" cy="635000"/>
                <wp:effectExtent l="0" t="0" r="0" b="0"/>
                <wp:wrapNone/>
                <wp:docPr id="25" name="Text Box 4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40FC9DC" id="_x0000_t202" coordsize="21600,21600" o:spt="202" path="m,l,21600r21600,l21600,xe">
                <v:stroke joinstyle="miter"/>
                <v:path gradientshapeok="t" o:connecttype="rect"/>
              </v:shapetype>
              <v:shape id="Text Box 45" o:spid="_x0000_s1026" type="#_x0000_t202"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" filled="f" stroked="f"/>
            </w:pict>
          </mc:Fallback>
        </mc:AlternateContent>
      </w:r>
      <w:r w:rsidRPr="00C96F68">
        <w:rPr>
          <w:rFonts w:ascii="Arial" w:hAnsi="Arial" w:cs="Arial"/>
          <w:noProof/>
        </w:rPr>
        <mc:AlternateContent>
          <mc:Choice Requires="wps">
            <w:drawing>
              <wp:anchor distT="0" distB="0" distL="114300" distR="114300" simplePos="0" relativeHeight="251656192" behindDoc="0" locked="0" layoutInCell="1" allowOverlap="1" wp14:anchorId="3770373A" wp14:editId="670376B2">
                <wp:simplePos x="0" y="0"/>
                <wp:positionH relativeFrom="column">
                  <wp:posOffset>0</wp:posOffset>
                </wp:positionH>
                <wp:positionV relativeFrom="paragraph">
                  <wp:posOffset>0</wp:posOffset>
                </wp:positionV>
                <wp:extent cx="635000" cy="635000"/>
                <wp:effectExtent l="0" t="0" r="0" b="0"/>
                <wp:wrapNone/>
                <wp:docPr id="23" name="Text Box 4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34B99DF" id="Text Box 43" o:spid="_x0000_s1026" type="#_x0000_t202"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" filled="f" stroked="f"/>
            </w:pict>
          </mc:Fallback>
        </mc:AlternateContent>
      </w:r>
      <w:r w:rsidRPr="00C96F68">
        <w:rPr>
          <w:rFonts w:ascii="Arial" w:hAnsi="Arial" w:cs="Arial"/>
          <w:noProof/>
        </w:rPr>
        <mc:AlternateContent>
          <mc:Choice Requires="wps">
            <w:drawing>
              <wp:anchor distT="0" distB="0" distL="114300" distR="114300" simplePos="0" relativeHeight="251657216" behindDoc="0" locked="0" layoutInCell="1" allowOverlap="1" wp14:anchorId="0AED8793" wp14:editId="5576BE02">
                <wp:simplePos x="0" y="0"/>
                <wp:positionH relativeFrom="column">
                  <wp:posOffset>0</wp:posOffset>
                </wp:positionH>
                <wp:positionV relativeFrom="paragraph">
                  <wp:posOffset>0</wp:posOffset>
                </wp:positionV>
                <wp:extent cx="635000" cy="635000"/>
                <wp:effectExtent l="0" t="0" r="0" b="0"/>
                <wp:wrapNone/>
                <wp:docPr id="21" name="Text Box 4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E08045" id="Text Box 41"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" filled="f" stroked="f"/>
            </w:pict>
          </mc:Fallback>
        </mc:AlternateContent>
      </w:r>
      <w:r w:rsidRPr="00C96F68">
        <w:rPr>
          <w:rFonts w:ascii="Arial" w:hAnsi="Arial" w:cs="Arial"/>
          <w:noProof/>
        </w:rPr>
        <mc:AlternateContent>
          <mc:Choice Requires="wps">
            <w:drawing>
              <wp:anchor distT="0" distB="0" distL="114300" distR="114300" simplePos="0" relativeHeight="251658240" behindDoc="0" locked="0" layoutInCell="1" allowOverlap="1" wp14:anchorId="476447FD" wp14:editId="6D2A9903">
                <wp:simplePos x="0" y="0"/>
                <wp:positionH relativeFrom="column">
                  <wp:posOffset>0</wp:posOffset>
                </wp:positionH>
                <wp:positionV relativeFrom="paragraph">
                  <wp:posOffset>0</wp:posOffset>
                </wp:positionV>
                <wp:extent cx="635000" cy="635000"/>
                <wp:effectExtent l="0" t="0" r="0" b="0"/>
                <wp:wrapNone/>
                <wp:docPr id="19" name="Text Box 3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092635" id="Text Box 39" o:spid="_x0000_s1026" type="#_x0000_t202"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" filled="f" stroked="f"/>
            </w:pict>
          </mc:Fallback>
        </mc:AlternateContent>
      </w:r>
      <w:r w:rsidRPr="00C96F68">
        <w:rPr>
          <w:rFonts w:ascii="Arial" w:hAnsi="Arial" w:cs="Arial"/>
          <w:noProof/>
        </w:rPr>
        <mc:AlternateContent>
          <mc:Choice Requires="wps">
            <w:drawing>
              <wp:anchor distT="0" distB="0" distL="114300" distR="114300" simplePos="0" relativeHeight="251659264" behindDoc="0" locked="0" layoutInCell="1" allowOverlap="1" wp14:anchorId="163CFBB5" wp14:editId="3C910CB8">
                <wp:simplePos x="0" y="0"/>
                <wp:positionH relativeFrom="column">
                  <wp:posOffset>0</wp:posOffset>
                </wp:positionH>
                <wp:positionV relativeFrom="paragraph">
                  <wp:posOffset>0</wp:posOffset>
                </wp:positionV>
                <wp:extent cx="635000" cy="635000"/>
                <wp:effectExtent l="0" t="0" r="0" b="0"/>
                <wp:wrapNone/>
                <wp:docPr id="18" name="Text Box 3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AC1FEC" id="Text Box 37"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" filled="f" stroked="f"/>
            </w:pict>
          </mc:Fallback>
        </mc:AlternateContent>
      </w:r>
      <w:r w:rsidR="00892EA4" w:rsidRPr="00C96F68">
        <w:rPr>
          <w:rFonts w:ascii="Arial" w:hAnsi="Arial" w:cs="Arial"/>
          <w:b/>
          <w:bCs/>
          <w:color w:val="004586"/>
          <w:sz w:val="40"/>
          <w:szCs w:val="40"/>
          <w:lang w:val="it-IT"/>
        </w:rPr>
        <w:t xml:space="preserve"> REGATA ZONALE DIVISIONE A OPTIMIST </w:t>
      </w:r>
    </w:p>
    <w:p w14:paraId="3BA92E40" w14:textId="77777777" w:rsidR="00892EA4" w:rsidRPr="00C96F68" w:rsidRDefault="00892EA4" w:rsidP="00892EA4">
      <w:pPr>
        <w:pStyle w:val="Corpotesto"/>
        <w:jc w:val="center"/>
        <w:rPr>
          <w:rFonts w:ascii="Arial" w:hAnsi="Arial" w:cs="Arial"/>
          <w:b/>
          <w:bCs/>
          <w:i/>
          <w:iCs/>
          <w:color w:val="004586"/>
          <w:sz w:val="24"/>
          <w:szCs w:val="24"/>
          <w:lang w:val="it-IT"/>
        </w:rPr>
      </w:pPr>
      <w:r w:rsidRPr="00C96F68">
        <w:rPr>
          <w:rFonts w:ascii="Arial" w:hAnsi="Arial" w:cs="Arial"/>
          <w:b/>
          <w:bCs/>
          <w:color w:val="004586"/>
          <w:sz w:val="40"/>
          <w:szCs w:val="40"/>
          <w:lang w:val="it-IT"/>
        </w:rPr>
        <w:t>REGATA ZONALE DIVISIONE B OPTIMIST</w:t>
      </w:r>
    </w:p>
    <w:p w14:paraId="6460231E" w14:textId="565770CA" w:rsidR="00892EA4" w:rsidRPr="00C96F68" w:rsidRDefault="00892EA4" w:rsidP="00892EA4">
      <w:pPr>
        <w:kinsoku w:val="0"/>
        <w:autoSpaceDE w:val="0"/>
        <w:autoSpaceDN w:val="0"/>
        <w:adjustRightInd w:val="0"/>
        <w:spacing w:before="329" w:after="0" w:line="307" w:lineRule="auto"/>
        <w:ind w:left="284"/>
        <w:jc w:val="center"/>
        <w:rPr>
          <w:rFonts w:ascii="Arial" w:hAnsi="Arial" w:cs="Arial"/>
          <w:lang w:val="it-IT"/>
        </w:rPr>
      </w:pPr>
      <w:r w:rsidRPr="00C96F68">
        <w:rPr>
          <w:rFonts w:ascii="Arial" w:eastAsia="Arial" w:hAnsi="Arial" w:cs="Arial"/>
          <w:b/>
          <w:noProof/>
          <w:color w:val="002060"/>
          <w:spacing w:val="-4"/>
          <w:sz w:val="27"/>
          <w:szCs w:val="27"/>
          <w:highlight w:val="yellow"/>
          <w:lang w:val="it-IT"/>
        </w:rPr>
        <w:t>Luogo data gg-gg/mm/</w:t>
      </w:r>
      <w:r w:rsidRPr="00C96F68">
        <w:rPr>
          <w:rFonts w:ascii="Arial" w:eastAsia="Arial" w:hAnsi="Arial" w:cs="Arial"/>
          <w:b/>
          <w:noProof/>
          <w:color w:val="002060"/>
          <w:sz w:val="27"/>
          <w:szCs w:val="27"/>
          <w:highlight w:val="yellow"/>
          <w:lang w:val="it-IT"/>
        </w:rPr>
        <w:t>202</w:t>
      </w:r>
      <w:r w:rsidR="00777D75">
        <w:rPr>
          <w:rFonts w:ascii="Arial" w:eastAsia="Arial" w:hAnsi="Arial" w:cs="Arial"/>
          <w:b/>
          <w:noProof/>
          <w:color w:val="002060"/>
          <w:sz w:val="27"/>
          <w:szCs w:val="27"/>
          <w:lang w:val="it-IT"/>
        </w:rPr>
        <w:t>6</w:t>
      </w:r>
    </w:p>
    <w:p w14:paraId="573015E1" w14:textId="77777777" w:rsidR="0057649C" w:rsidRPr="00751589" w:rsidRDefault="0057649C" w:rsidP="003A02A6">
      <w:pPr>
        <w:pStyle w:val="Corpotesto"/>
        <w:jc w:val="center"/>
        <w:rPr>
          <w:lang w:val="it-IT"/>
        </w:rPr>
      </w:pPr>
    </w:p>
    <w:p w14:paraId="2EA28EA1" w14:textId="77777777" w:rsidR="00C7515F" w:rsidRDefault="00C7515F" w:rsidP="00C7515F">
      <w:pPr>
        <w:spacing w:line="240" w:lineRule="auto"/>
        <w:contextualSpacing/>
        <w:jc w:val="both"/>
        <w:rPr>
          <w:rFonts w:ascii="Arial" w:eastAsia="Century Gothic" w:hAnsi="Arial" w:cs="Arial"/>
          <w:color w:val="000000"/>
          <w:lang w:val="it-IT" w:eastAsia="it-IT"/>
        </w:rPr>
      </w:pPr>
      <w:bookmarkStart w:id="0" w:name="_Hlk219465266"/>
      <w:bookmarkStart w:id="1" w:name="_Hlk85388548"/>
      <w:bookmarkStart w:id="2" w:name="_Hlk85387631"/>
      <w:r>
        <w:rPr>
          <w:rFonts w:ascii="Arial" w:eastAsia="Century Gothic" w:hAnsi="Arial" w:cs="Arial"/>
          <w:color w:val="EE0000"/>
        </w:rPr>
        <w:t>L’Autorità Organizzatrice (AO)</w:t>
      </w:r>
      <w:r>
        <w:rPr>
          <w:rFonts w:ascii="Arial" w:eastAsia="Century Gothic" w:hAnsi="Arial" w:cs="Arial"/>
          <w:color w:val="000000"/>
        </w:rPr>
        <w:t xml:space="preserve"> </w:t>
      </w:r>
      <w:bookmarkEnd w:id="0"/>
      <w:r>
        <w:rPr>
          <w:rFonts w:ascii="Arial" w:eastAsia="Century Gothic" w:hAnsi="Arial" w:cs="Arial"/>
          <w:color w:val="000000"/>
        </w:rPr>
        <w:t xml:space="preserve">è la Federazione Italiana Vela che ne demanda la organizzazione </w:t>
      </w:r>
      <w:proofErr w:type="gramStart"/>
      <w:r>
        <w:rPr>
          <w:rFonts w:ascii="Arial" w:eastAsia="Century Gothic" w:hAnsi="Arial" w:cs="Arial"/>
          <w:color w:val="000000"/>
        </w:rPr>
        <w:t>all’affiliato:</w:t>
      </w:r>
      <w:r>
        <w:rPr>
          <w:rFonts w:ascii="Arial" w:eastAsia="Century Gothic" w:hAnsi="Arial" w:cs="Arial"/>
          <w:color w:val="000000"/>
          <w:highlight w:val="yellow"/>
        </w:rPr>
        <w:t>_</w:t>
      </w:r>
      <w:proofErr w:type="gramEnd"/>
      <w:r>
        <w:rPr>
          <w:rFonts w:ascii="Arial" w:eastAsia="Century Gothic" w:hAnsi="Arial" w:cs="Arial"/>
          <w:color w:val="000000"/>
          <w:highlight w:val="yellow"/>
        </w:rPr>
        <w:t>_____________________________</w:t>
      </w:r>
    </w:p>
    <w:p w14:paraId="2D468A7C" w14:textId="77777777" w:rsidR="00C7515F" w:rsidRDefault="00C7515F" w:rsidP="00C7515F">
      <w:pPr>
        <w:spacing w:line="240" w:lineRule="auto"/>
        <w:contextualSpacing/>
        <w:jc w:val="both"/>
        <w:rPr>
          <w:rFonts w:ascii="Arial" w:eastAsia="Century Gothic" w:hAnsi="Arial" w:cs="Arial"/>
          <w:color w:val="000000"/>
          <w:highlight w:val="yellow"/>
        </w:rPr>
      </w:pPr>
      <w:r>
        <w:rPr>
          <w:rFonts w:ascii="Arial" w:eastAsia="Century Gothic" w:hAnsi="Arial" w:cs="Arial"/>
          <w:color w:val="000000"/>
          <w:highlight w:val="yellow"/>
        </w:rPr>
        <w:t xml:space="preserve">Riferimenti: </w:t>
      </w:r>
      <w:r>
        <w:rPr>
          <w:rFonts w:ascii="Arial" w:eastAsia="Century Gothic" w:hAnsi="Arial" w:cs="Arial"/>
          <w:color w:val="000000"/>
          <w:highlight w:val="yellow"/>
        </w:rPr>
        <w:tab/>
        <w:t>-</w:t>
      </w:r>
      <w:r>
        <w:rPr>
          <w:rFonts w:ascii="Arial" w:eastAsia="Century Gothic" w:hAnsi="Arial" w:cs="Arial"/>
          <w:color w:val="000000"/>
          <w:highlight w:val="yellow"/>
        </w:rPr>
        <w:tab/>
        <w:t xml:space="preserve">Tel. </w:t>
      </w:r>
      <w:r>
        <w:rPr>
          <w:rFonts w:ascii="Arial" w:eastAsia="Century Gothic" w:hAnsi="Arial" w:cs="Arial"/>
          <w:color w:val="000000"/>
          <w:highlight w:val="yellow"/>
        </w:rPr>
        <w:tab/>
        <w:t xml:space="preserve">Cell. </w:t>
      </w:r>
    </w:p>
    <w:p w14:paraId="063B8247" w14:textId="77777777" w:rsidR="00C7515F" w:rsidRDefault="00C7515F" w:rsidP="00C7515F">
      <w:pPr>
        <w:spacing w:line="240" w:lineRule="auto"/>
        <w:contextualSpacing/>
        <w:jc w:val="both"/>
        <w:rPr>
          <w:rFonts w:ascii="Arial" w:hAnsi="Arial" w:cs="Arial"/>
          <w:color w:val="0000CC"/>
        </w:rPr>
      </w:pPr>
      <w:r>
        <w:rPr>
          <w:rFonts w:ascii="Arial" w:hAnsi="Arial" w:cs="Arial"/>
          <w:highlight w:val="yellow"/>
        </w:rPr>
        <w:t>Sito: xxxxxxxxxxxx</w:t>
      </w:r>
      <w:r>
        <w:rPr>
          <w:rFonts w:ascii="Arial" w:hAnsi="Arial" w:cs="Arial"/>
          <w:highlight w:val="yellow"/>
        </w:rPr>
        <w:tab/>
        <w:t>e-mail: xxxxxxxxxxxxxx</w:t>
      </w:r>
    </w:p>
    <w:p w14:paraId="07C05C4E" w14:textId="77777777" w:rsidR="00A87416" w:rsidRPr="009C0B2D" w:rsidRDefault="00A87416" w:rsidP="00A87416">
      <w:pPr>
        <w:kinsoku w:val="0"/>
        <w:autoSpaceDE w:val="0"/>
        <w:autoSpaceDN w:val="0"/>
        <w:adjustRightInd w:val="0"/>
        <w:spacing w:after="0" w:line="259" w:lineRule="auto"/>
        <w:ind w:left="284" w:right="1089"/>
        <w:rPr>
          <w:rFonts w:ascii="Arial" w:eastAsia="Arial" w:hAnsi="Arial" w:cs="Arial"/>
          <w:noProof/>
          <w:color w:val="000000"/>
          <w:sz w:val="24"/>
          <w:szCs w:val="24"/>
          <w:lang w:val="it-IT"/>
        </w:rPr>
      </w:pPr>
    </w:p>
    <w:bookmarkEnd w:id="1"/>
    <w:bookmarkEnd w:id="2"/>
    <w:p w14:paraId="79A1E2FD" w14:textId="77777777" w:rsidR="00A87416" w:rsidRPr="00F36AFB" w:rsidRDefault="00C9765C" w:rsidP="00C9765C">
      <w:pPr>
        <w:pStyle w:val="Grigliachiara-Colore31"/>
        <w:spacing w:after="0" w:line="240" w:lineRule="auto"/>
        <w:ind w:left="142" w:right="274"/>
        <w:jc w:val="center"/>
        <w:rPr>
          <w:rFonts w:ascii="Arial" w:eastAsia="Arial" w:hAnsi="Arial" w:cs="Arial"/>
          <w:b/>
          <w:bCs/>
          <w:color w:val="FF0000"/>
          <w:sz w:val="36"/>
          <w:szCs w:val="32"/>
          <w:lang w:val="it-IT"/>
        </w:rPr>
      </w:pPr>
      <w:r w:rsidRPr="00F36AFB">
        <w:rPr>
          <w:rFonts w:ascii="Arial" w:eastAsia="Arial" w:hAnsi="Arial" w:cs="Arial"/>
          <w:b/>
          <w:bCs/>
          <w:color w:val="FF0000"/>
          <w:sz w:val="36"/>
          <w:szCs w:val="32"/>
          <w:lang w:val="it-IT"/>
        </w:rPr>
        <w:t>I</w:t>
      </w:r>
      <w:r w:rsidR="00A87416" w:rsidRPr="00F36AFB">
        <w:rPr>
          <w:rFonts w:ascii="Arial" w:eastAsia="Arial" w:hAnsi="Arial" w:cs="Arial"/>
          <w:b/>
          <w:bCs/>
          <w:color w:val="FF0000"/>
          <w:sz w:val="36"/>
          <w:szCs w:val="32"/>
          <w:lang w:val="it-IT"/>
        </w:rPr>
        <w:t>STRUZIONI DI REGATA</w:t>
      </w:r>
    </w:p>
    <w:p w14:paraId="37ABAB04" w14:textId="77777777" w:rsidR="00F3652E" w:rsidRDefault="00F3652E" w:rsidP="00F3652E">
      <w:pPr>
        <w:widowControl/>
        <w:tabs>
          <w:tab w:val="left" w:pos="284"/>
          <w:tab w:val="left" w:pos="993"/>
          <w:tab w:val="left" w:pos="1134"/>
          <w:tab w:val="left" w:pos="1560"/>
        </w:tabs>
        <w:spacing w:after="0" w:line="240" w:lineRule="auto"/>
        <w:jc w:val="both"/>
        <w:rPr>
          <w:rFonts w:ascii="Arial" w:hAnsi="Arial" w:cs="Arial"/>
          <w:lang w:val="it-IT"/>
        </w:rPr>
      </w:pPr>
    </w:p>
    <w:p w14:paraId="7DF38541" w14:textId="77777777" w:rsidR="00BB77AD" w:rsidRPr="002E5A75" w:rsidRDefault="00BB77AD" w:rsidP="00BB77AD">
      <w:pPr>
        <w:numPr>
          <w:ilvl w:val="0"/>
          <w:numId w:val="24"/>
        </w:numPr>
        <w:pBdr>
          <w:top w:val="nil"/>
          <w:left w:val="nil"/>
          <w:bottom w:val="nil"/>
          <w:right w:val="nil"/>
          <w:between w:val="nil"/>
        </w:pBdr>
        <w:tabs>
          <w:tab w:val="left" w:pos="623"/>
        </w:tabs>
        <w:spacing w:before="61" w:after="0" w:line="240" w:lineRule="auto"/>
        <w:ind w:left="0" w:firstLine="142"/>
        <w:rPr>
          <w:rFonts w:ascii="Arial" w:eastAsia="Century Gothic" w:hAnsi="Arial" w:cs="Arial"/>
        </w:rPr>
      </w:pPr>
      <w:r w:rsidRPr="002E73D6">
        <w:rPr>
          <w:rFonts w:ascii="Arial" w:eastAsia="Century Gothic" w:hAnsi="Arial" w:cs="Arial"/>
          <w:b/>
          <w:color w:val="002060"/>
          <w:lang w:val="it-IT"/>
        </w:rPr>
        <w:t xml:space="preserve">REGOLE </w:t>
      </w:r>
    </w:p>
    <w:p w14:paraId="024C0B5F" w14:textId="77777777" w:rsidR="00BB77AD" w:rsidRDefault="00BB77AD" w:rsidP="00BB77AD">
      <w:pPr>
        <w:pBdr>
          <w:top w:val="nil"/>
          <w:left w:val="nil"/>
          <w:bottom w:val="nil"/>
          <w:right w:val="nil"/>
          <w:between w:val="nil"/>
        </w:pBdr>
        <w:spacing w:before="15" w:line="254" w:lineRule="auto"/>
        <w:ind w:left="502" w:firstLine="142"/>
        <w:rPr>
          <w:rFonts w:ascii="Arial" w:eastAsia="Century Gothic" w:hAnsi="Arial" w:cs="Arial"/>
          <w:color w:val="000000"/>
        </w:rPr>
      </w:pPr>
      <w:bookmarkStart w:id="3" w:name="_gjdgxs" w:colFirst="0" w:colLast="0"/>
      <w:bookmarkEnd w:id="3"/>
      <w:r w:rsidRPr="002E5A75">
        <w:rPr>
          <w:rFonts w:ascii="Arial" w:eastAsia="Century Gothic" w:hAnsi="Arial" w:cs="Arial"/>
          <w:color w:val="000000"/>
        </w:rPr>
        <w:t>Come da Bando</w:t>
      </w:r>
    </w:p>
    <w:p w14:paraId="26FBCE3E" w14:textId="77777777" w:rsidR="002242CB" w:rsidRPr="002E73D6" w:rsidRDefault="002242CB" w:rsidP="002242CB">
      <w:pPr>
        <w:widowControl/>
        <w:numPr>
          <w:ilvl w:val="0"/>
          <w:numId w:val="37"/>
        </w:numPr>
        <w:pBdr>
          <w:top w:val="nil"/>
          <w:left w:val="nil"/>
          <w:bottom w:val="nil"/>
          <w:right w:val="nil"/>
          <w:between w:val="nil"/>
        </w:pBdr>
        <w:spacing w:before="2" w:after="0" w:line="240" w:lineRule="auto"/>
        <w:contextualSpacing/>
        <w:jc w:val="both"/>
        <w:rPr>
          <w:rFonts w:ascii="Arial" w:eastAsia="Century Gothic" w:hAnsi="Arial" w:cs="Arial"/>
          <w:lang w:val="it-IT"/>
        </w:rPr>
      </w:pPr>
      <w:r w:rsidRPr="002E73D6">
        <w:rPr>
          <w:rFonts w:ascii="Arial" w:eastAsia="Century Gothic" w:hAnsi="Arial" w:cs="Arial"/>
          <w:b/>
          <w:color w:val="001F5F"/>
          <w:lang w:val="it-IT"/>
        </w:rPr>
        <w:t xml:space="preserve">    [DP][NP] CODICE DI COMPORTAMENTO </w:t>
      </w:r>
    </w:p>
    <w:p w14:paraId="2523F784" w14:textId="48FD026F" w:rsidR="002242CB" w:rsidRPr="002E73D6" w:rsidRDefault="002242CB" w:rsidP="002242CB">
      <w:pPr>
        <w:pBdr>
          <w:top w:val="nil"/>
          <w:left w:val="nil"/>
          <w:bottom w:val="nil"/>
          <w:right w:val="nil"/>
          <w:between w:val="nil"/>
        </w:pBdr>
        <w:spacing w:line="240" w:lineRule="auto"/>
        <w:ind w:left="567" w:hanging="567"/>
        <w:contextualSpacing/>
        <w:rPr>
          <w:rFonts w:ascii="Arial" w:eastAsia="Century Gothic" w:hAnsi="Arial" w:cs="Arial"/>
          <w:color w:val="000000"/>
          <w:lang w:val="it-IT"/>
        </w:rPr>
      </w:pPr>
      <w:r>
        <w:rPr>
          <w:rFonts w:ascii="Arial" w:eastAsia="Century Gothic" w:hAnsi="Arial" w:cs="Arial"/>
          <w:color w:val="000000"/>
          <w:lang w:val="it-IT"/>
        </w:rPr>
        <w:t>2</w:t>
      </w:r>
      <w:r w:rsidRPr="002E73D6">
        <w:rPr>
          <w:rFonts w:ascii="Arial" w:eastAsia="Century Gothic" w:hAnsi="Arial" w:cs="Arial"/>
          <w:color w:val="000000"/>
          <w:lang w:val="it-IT"/>
        </w:rPr>
        <w:t>.1</w:t>
      </w:r>
      <w:r w:rsidRPr="002E73D6">
        <w:rPr>
          <w:rFonts w:ascii="Arial" w:eastAsia="Century Gothic" w:hAnsi="Arial" w:cs="Arial"/>
          <w:color w:val="000000"/>
          <w:lang w:val="it-IT"/>
        </w:rPr>
        <w:tab/>
        <w:t>Tutti i partecipanti a</w:t>
      </w:r>
      <w:r>
        <w:rPr>
          <w:rFonts w:ascii="Arial" w:eastAsia="Century Gothic" w:hAnsi="Arial" w:cs="Arial"/>
          <w:color w:val="000000"/>
          <w:lang w:val="it-IT"/>
        </w:rPr>
        <w:t>lla</w:t>
      </w:r>
      <w:r w:rsidRPr="002E73D6">
        <w:rPr>
          <w:rFonts w:ascii="Arial" w:eastAsia="Century Gothic" w:hAnsi="Arial" w:cs="Arial"/>
          <w:color w:val="000000"/>
          <w:lang w:val="it-IT"/>
        </w:rPr>
        <w:t xml:space="preserve"> manifestazione sono soggetti alle regole del codice di comportamento sportivo.</w:t>
      </w:r>
    </w:p>
    <w:p w14:paraId="6FDB585E" w14:textId="6A241404" w:rsidR="002242CB" w:rsidRPr="002E73D6" w:rsidRDefault="002242CB" w:rsidP="002242CB">
      <w:pPr>
        <w:pBdr>
          <w:top w:val="nil"/>
          <w:left w:val="nil"/>
          <w:bottom w:val="nil"/>
          <w:right w:val="nil"/>
          <w:between w:val="nil"/>
        </w:pBdr>
        <w:spacing w:after="120" w:line="240" w:lineRule="auto"/>
        <w:ind w:left="567" w:hanging="567"/>
        <w:contextualSpacing/>
        <w:rPr>
          <w:rFonts w:ascii="Arial" w:eastAsia="Century Gothic" w:hAnsi="Arial" w:cs="Arial"/>
          <w:color w:val="000000"/>
          <w:lang w:val="it-IT"/>
        </w:rPr>
      </w:pPr>
      <w:proofErr w:type="gramStart"/>
      <w:r>
        <w:rPr>
          <w:rFonts w:ascii="Arial" w:eastAsia="Century Gothic" w:hAnsi="Arial" w:cs="Arial"/>
          <w:color w:val="000000"/>
          <w:lang w:val="it-IT"/>
        </w:rPr>
        <w:t>2</w:t>
      </w:r>
      <w:r w:rsidRPr="002E73D6">
        <w:rPr>
          <w:rFonts w:ascii="Arial" w:eastAsia="Century Gothic" w:hAnsi="Arial" w:cs="Arial"/>
          <w:color w:val="000000"/>
          <w:lang w:val="it-IT"/>
        </w:rPr>
        <w:t xml:space="preserve">.2  </w:t>
      </w:r>
      <w:r>
        <w:rPr>
          <w:rFonts w:ascii="Arial" w:eastAsia="Century Gothic" w:hAnsi="Arial" w:cs="Arial"/>
          <w:color w:val="000000"/>
          <w:lang w:val="it-IT"/>
        </w:rPr>
        <w:tab/>
      </w:r>
      <w:proofErr w:type="gramEnd"/>
      <w:r w:rsidRPr="002E73D6">
        <w:rPr>
          <w:rFonts w:ascii="Arial" w:eastAsia="Century Gothic" w:hAnsi="Arial" w:cs="Arial"/>
          <w:color w:val="000000"/>
          <w:lang w:val="it-IT"/>
        </w:rPr>
        <w:t>I concorrenti e le persone di supporto dovranno adeguarsi ad ogni ragionevole richiesta formulata da un Ufficiale di Regata (UdR) o dal personale del</w:t>
      </w:r>
      <w:r>
        <w:rPr>
          <w:rFonts w:ascii="Arial" w:eastAsia="Century Gothic" w:hAnsi="Arial" w:cs="Arial"/>
          <w:color w:val="000000"/>
          <w:lang w:val="it-IT"/>
        </w:rPr>
        <w:t>l’AO</w:t>
      </w:r>
      <w:r w:rsidRPr="002E73D6">
        <w:rPr>
          <w:rFonts w:ascii="Arial" w:eastAsia="Century Gothic" w:hAnsi="Arial" w:cs="Arial"/>
          <w:color w:val="000000"/>
          <w:lang w:val="it-IT"/>
        </w:rPr>
        <w:t>.</w:t>
      </w:r>
    </w:p>
    <w:p w14:paraId="4CDA110C" w14:textId="57E75315" w:rsidR="002242CB" w:rsidRDefault="002242CB" w:rsidP="002242CB">
      <w:pPr>
        <w:pBdr>
          <w:top w:val="nil"/>
          <w:left w:val="nil"/>
          <w:bottom w:val="nil"/>
          <w:right w:val="nil"/>
          <w:between w:val="nil"/>
        </w:pBdr>
        <w:spacing w:after="120" w:line="240" w:lineRule="auto"/>
        <w:ind w:left="567" w:hanging="567"/>
        <w:contextualSpacing/>
        <w:rPr>
          <w:rFonts w:ascii="Arial" w:eastAsia="Century Gothic" w:hAnsi="Arial" w:cs="Arial"/>
          <w:color w:val="000000"/>
          <w:lang w:val="it-IT"/>
        </w:rPr>
      </w:pPr>
      <w:r>
        <w:rPr>
          <w:rFonts w:ascii="Arial" w:eastAsia="Century Gothic" w:hAnsi="Arial" w:cs="Arial"/>
          <w:color w:val="000000"/>
          <w:lang w:val="it-IT"/>
        </w:rPr>
        <w:t>2</w:t>
      </w:r>
      <w:r w:rsidRPr="002E73D6">
        <w:rPr>
          <w:rFonts w:ascii="Arial" w:eastAsia="Century Gothic" w:hAnsi="Arial" w:cs="Arial"/>
          <w:color w:val="000000"/>
          <w:lang w:val="it-IT"/>
        </w:rPr>
        <w:t>.3</w:t>
      </w:r>
      <w:r w:rsidRPr="002E73D6">
        <w:rPr>
          <w:rFonts w:ascii="Arial" w:eastAsia="Century Gothic" w:hAnsi="Arial" w:cs="Arial"/>
          <w:color w:val="000000"/>
          <w:lang w:val="it-IT"/>
        </w:rPr>
        <w:tab/>
        <w:t xml:space="preserve">I concorrenti e le persone di supporto devono gestire qualsiasi attrezzatura fornita dall'autorità organizzatrice con cura, abilità marinaresca, secondo le eventuali istruzioni per l'uso e senza interferire con la sua funzionalità. </w:t>
      </w:r>
    </w:p>
    <w:p w14:paraId="0C393E0B" w14:textId="0B0DD463" w:rsidR="002242CB" w:rsidRDefault="002242CB" w:rsidP="00777D75">
      <w:pPr>
        <w:spacing w:before="15" w:line="252" w:lineRule="auto"/>
        <w:ind w:left="502" w:firstLine="142"/>
        <w:rPr>
          <w:rFonts w:ascii="Arial" w:eastAsia="Century Gothic" w:hAnsi="Arial" w:cs="Arial"/>
          <w:b/>
          <w:color w:val="FF0000"/>
          <w:lang w:val="it-IT"/>
        </w:rPr>
      </w:pPr>
    </w:p>
    <w:p w14:paraId="2C9989C5" w14:textId="138A2C7B" w:rsidR="002242CB" w:rsidRPr="002242CB" w:rsidRDefault="002242CB" w:rsidP="002242CB">
      <w:pPr>
        <w:widowControl/>
        <w:numPr>
          <w:ilvl w:val="0"/>
          <w:numId w:val="37"/>
        </w:numPr>
        <w:pBdr>
          <w:top w:val="nil"/>
          <w:left w:val="nil"/>
          <w:bottom w:val="nil"/>
          <w:right w:val="nil"/>
          <w:between w:val="nil"/>
        </w:pBdr>
        <w:spacing w:before="2" w:after="0" w:line="240" w:lineRule="auto"/>
        <w:contextualSpacing/>
        <w:jc w:val="both"/>
        <w:rPr>
          <w:rFonts w:ascii="Arial" w:eastAsia="Century Gothic" w:hAnsi="Arial" w:cs="Arial"/>
          <w:b/>
          <w:color w:val="001F5F"/>
          <w:lang w:val="it-IT"/>
        </w:rPr>
      </w:pPr>
      <w:r w:rsidRPr="002242CB">
        <w:rPr>
          <w:rFonts w:ascii="Arial" w:eastAsia="Century Gothic" w:hAnsi="Arial" w:cs="Arial"/>
          <w:b/>
          <w:color w:val="001F5F"/>
          <w:lang w:val="it-IT"/>
        </w:rPr>
        <w:t>REGOLE RIGUARDANTI LA SICUREZZA</w:t>
      </w:r>
    </w:p>
    <w:p w14:paraId="3F9CEC02" w14:textId="606B3766" w:rsidR="00777D75" w:rsidRPr="00692776" w:rsidRDefault="00777D75" w:rsidP="00777D75">
      <w:pPr>
        <w:spacing w:before="15" w:line="252" w:lineRule="auto"/>
        <w:ind w:left="502" w:firstLine="142"/>
        <w:rPr>
          <w:rFonts w:ascii="Arial" w:eastAsia="Century Gothic" w:hAnsi="Arial" w:cs="Arial"/>
          <w:b/>
          <w:color w:val="FF0000"/>
          <w:lang w:val="it-IT"/>
        </w:rPr>
      </w:pPr>
      <w:r w:rsidRPr="00692776">
        <w:rPr>
          <w:rFonts w:ascii="Arial" w:eastAsia="Century Gothic" w:hAnsi="Arial" w:cs="Arial"/>
          <w:b/>
          <w:color w:val="FF0000"/>
          <w:lang w:val="it-IT"/>
        </w:rPr>
        <w:t>INSERIRE EVENTUALI NORME SPECIFICHE PER SCENDERE IN ACQUA.</w:t>
      </w:r>
    </w:p>
    <w:p w14:paraId="2E1B44B5" w14:textId="586A5B31" w:rsidR="00C7515F" w:rsidRPr="009E42B7" w:rsidRDefault="002242CB" w:rsidP="00C7515F">
      <w:pPr>
        <w:pBdr>
          <w:top w:val="nil"/>
          <w:left w:val="nil"/>
          <w:bottom w:val="nil"/>
          <w:right w:val="nil"/>
          <w:between w:val="nil"/>
        </w:pBdr>
        <w:tabs>
          <w:tab w:val="left" w:pos="567"/>
        </w:tabs>
        <w:spacing w:before="15"/>
        <w:ind w:left="567" w:hanging="567"/>
        <w:rPr>
          <w:rFonts w:ascii="Arial" w:eastAsia="Century Gothic" w:hAnsi="Arial" w:cs="Arial"/>
          <w:vanish/>
          <w:color w:val="000000"/>
        </w:rPr>
      </w:pPr>
      <w:bookmarkStart w:id="4" w:name="_Hlk189657014"/>
      <w:r>
        <w:rPr>
          <w:rFonts w:ascii="Arial" w:eastAsia="Century Gothic" w:hAnsi="Arial" w:cs="Arial"/>
          <w:color w:val="000000"/>
        </w:rPr>
        <w:t>3</w:t>
      </w:r>
      <w:r w:rsidR="00C7515F" w:rsidRPr="009E42B7">
        <w:rPr>
          <w:rFonts w:ascii="Arial" w:eastAsia="Century Gothic" w:hAnsi="Arial" w:cs="Arial"/>
          <w:color w:val="000000"/>
        </w:rPr>
        <w:t xml:space="preserve">.1 </w:t>
      </w:r>
      <w:r w:rsidR="00C7515F">
        <w:rPr>
          <w:rFonts w:ascii="Arial" w:eastAsia="Century Gothic" w:hAnsi="Arial" w:cs="Arial"/>
          <w:color w:val="000000"/>
        </w:rPr>
        <w:tab/>
      </w:r>
    </w:p>
    <w:p w14:paraId="6727A952" w14:textId="77777777" w:rsidR="00C7515F" w:rsidRPr="009E42B7" w:rsidRDefault="00C7515F" w:rsidP="00C7515F">
      <w:pPr>
        <w:pBdr>
          <w:top w:val="nil"/>
          <w:left w:val="nil"/>
          <w:bottom w:val="nil"/>
          <w:right w:val="nil"/>
          <w:between w:val="nil"/>
        </w:pBdr>
        <w:tabs>
          <w:tab w:val="left" w:pos="567"/>
        </w:tabs>
        <w:spacing w:before="1" w:line="240" w:lineRule="auto"/>
        <w:contextualSpacing/>
        <w:rPr>
          <w:rFonts w:ascii="Arial" w:eastAsia="Century Gothic" w:hAnsi="Arial" w:cs="Arial"/>
        </w:rPr>
      </w:pPr>
      <w:r w:rsidRPr="009E42B7">
        <w:rPr>
          <w:rFonts w:ascii="Arial" w:eastAsia="Century Gothic" w:hAnsi="Arial" w:cs="Arial"/>
          <w:color w:val="000000"/>
        </w:rPr>
        <w:t xml:space="preserve">Le </w:t>
      </w:r>
      <w:r>
        <w:rPr>
          <w:rFonts w:ascii="Arial" w:eastAsia="Century Gothic" w:hAnsi="Arial" w:cs="Arial"/>
          <w:color w:val="000000"/>
        </w:rPr>
        <w:t>barche</w:t>
      </w:r>
      <w:r w:rsidRPr="009E42B7">
        <w:rPr>
          <w:rFonts w:ascii="Arial" w:eastAsia="Century Gothic" w:hAnsi="Arial" w:cs="Arial"/>
          <w:color w:val="000000"/>
        </w:rPr>
        <w:t xml:space="preserve"> </w:t>
      </w:r>
      <w:proofErr w:type="gramStart"/>
      <w:r w:rsidRPr="009E42B7">
        <w:rPr>
          <w:rFonts w:ascii="Arial" w:eastAsia="Century Gothic" w:hAnsi="Arial" w:cs="Arial"/>
          <w:color w:val="000000"/>
        </w:rPr>
        <w:t>non in</w:t>
      </w:r>
      <w:proofErr w:type="gramEnd"/>
      <w:r w:rsidRPr="009E42B7">
        <w:rPr>
          <w:rFonts w:ascii="Arial" w:eastAsia="Century Gothic" w:hAnsi="Arial" w:cs="Arial"/>
          <w:color w:val="000000"/>
        </w:rPr>
        <w:t xml:space="preserve"> regata non dovranno interferire con </w:t>
      </w:r>
      <w:r>
        <w:rPr>
          <w:rFonts w:ascii="Arial" w:eastAsia="Century Gothic" w:hAnsi="Arial" w:cs="Arial"/>
          <w:color w:val="000000"/>
        </w:rPr>
        <w:t>le</w:t>
      </w:r>
      <w:r w:rsidRPr="009E42B7">
        <w:rPr>
          <w:rFonts w:ascii="Arial" w:eastAsia="Century Gothic" w:hAnsi="Arial" w:cs="Arial"/>
          <w:color w:val="000000"/>
        </w:rPr>
        <w:t xml:space="preserve"> </w:t>
      </w:r>
      <w:r>
        <w:rPr>
          <w:rFonts w:ascii="Arial" w:eastAsia="Century Gothic" w:hAnsi="Arial" w:cs="Arial"/>
          <w:color w:val="000000"/>
        </w:rPr>
        <w:t>imbarcazioni</w:t>
      </w:r>
      <w:r w:rsidRPr="009E42B7">
        <w:rPr>
          <w:rFonts w:ascii="Arial" w:eastAsia="Century Gothic" w:hAnsi="Arial" w:cs="Arial"/>
          <w:color w:val="000000"/>
        </w:rPr>
        <w:t xml:space="preserve"> ufficiali.</w:t>
      </w:r>
    </w:p>
    <w:p w14:paraId="77979942" w14:textId="233B9632" w:rsidR="00C7515F" w:rsidRPr="009F5131" w:rsidRDefault="002242CB" w:rsidP="00C7515F">
      <w:pPr>
        <w:pBdr>
          <w:top w:val="nil"/>
          <w:left w:val="nil"/>
          <w:bottom w:val="nil"/>
          <w:right w:val="nil"/>
          <w:between w:val="nil"/>
        </w:pBdr>
        <w:tabs>
          <w:tab w:val="left" w:pos="567"/>
        </w:tabs>
        <w:spacing w:before="1"/>
        <w:ind w:left="567" w:hanging="567"/>
        <w:contextualSpacing/>
        <w:rPr>
          <w:rFonts w:ascii="Arial" w:eastAsia="Century Gothic" w:hAnsi="Arial" w:cs="Arial"/>
          <w:color w:val="000000"/>
        </w:rPr>
      </w:pPr>
      <w:r>
        <w:rPr>
          <w:rFonts w:ascii="Arial" w:eastAsia="Century Gothic" w:hAnsi="Arial" w:cs="Arial"/>
          <w:color w:val="000000"/>
        </w:rPr>
        <w:t>3</w:t>
      </w:r>
      <w:r w:rsidR="00C7515F" w:rsidRPr="00C91802">
        <w:rPr>
          <w:rFonts w:ascii="Arial" w:eastAsia="Century Gothic" w:hAnsi="Arial" w:cs="Arial"/>
          <w:color w:val="000000"/>
        </w:rPr>
        <w:t>.</w:t>
      </w:r>
      <w:r w:rsidR="00193098">
        <w:rPr>
          <w:rFonts w:ascii="Arial" w:eastAsia="Century Gothic" w:hAnsi="Arial" w:cs="Arial"/>
          <w:color w:val="000000"/>
        </w:rPr>
        <w:t>2</w:t>
      </w:r>
      <w:r w:rsidR="00C7515F">
        <w:rPr>
          <w:rFonts w:ascii="Arial" w:eastAsia="Arial" w:hAnsi="Arial" w:cs="Arial"/>
          <w:b/>
          <w:color w:val="002060"/>
        </w:rPr>
        <w:tab/>
        <w:t>[</w:t>
      </w:r>
      <w:r w:rsidR="00C7515F" w:rsidRPr="008A0F7B">
        <w:rPr>
          <w:rFonts w:ascii="Arial" w:eastAsia="Arial" w:hAnsi="Arial" w:cs="Arial"/>
          <w:b/>
          <w:color w:val="002060"/>
        </w:rPr>
        <w:t>DP][NP]</w:t>
      </w:r>
      <w:r w:rsidR="00C7515F">
        <w:rPr>
          <w:rFonts w:ascii="Arial" w:eastAsia="Arial" w:hAnsi="Arial" w:cs="Arial"/>
          <w:b/>
          <w:color w:val="002060"/>
        </w:rPr>
        <w:t xml:space="preserve"> </w:t>
      </w:r>
      <w:r w:rsidR="00C7515F">
        <w:rPr>
          <w:rFonts w:ascii="Arial" w:eastAsia="Century Gothic" w:hAnsi="Arial" w:cs="Arial"/>
          <w:color w:val="000000"/>
        </w:rPr>
        <w:t xml:space="preserve">I </w:t>
      </w:r>
      <w:r w:rsidR="00C7515F" w:rsidRPr="009F5131">
        <w:rPr>
          <w:rFonts w:ascii="Arial" w:eastAsia="Century Gothic" w:hAnsi="Arial" w:cs="Arial"/>
          <w:color w:val="000000"/>
        </w:rPr>
        <w:t>concorrenti che non lasciano l’area assegnata presso l</w:t>
      </w:r>
      <w:r w:rsidR="00C7515F">
        <w:rPr>
          <w:rFonts w:ascii="Arial" w:eastAsia="Century Gothic" w:hAnsi="Arial" w:cs="Arial"/>
          <w:color w:val="000000"/>
        </w:rPr>
        <w:t>a</w:t>
      </w:r>
      <w:r w:rsidR="00C7515F" w:rsidRPr="009F5131">
        <w:rPr>
          <w:rFonts w:ascii="Arial" w:eastAsia="Century Gothic" w:hAnsi="Arial" w:cs="Arial"/>
          <w:color w:val="000000"/>
        </w:rPr>
        <w:t xml:space="preserve"> bas</w:t>
      </w:r>
      <w:r w:rsidR="00C7515F">
        <w:rPr>
          <w:rFonts w:ascii="Arial" w:eastAsia="Century Gothic" w:hAnsi="Arial" w:cs="Arial"/>
          <w:color w:val="000000"/>
        </w:rPr>
        <w:t>e</w:t>
      </w:r>
      <w:r w:rsidR="00C7515F" w:rsidRPr="009F5131">
        <w:rPr>
          <w:rFonts w:ascii="Arial" w:eastAsia="Century Gothic" w:hAnsi="Arial" w:cs="Arial"/>
          <w:color w:val="000000"/>
        </w:rPr>
        <w:t xml:space="preserve"> nauti</w:t>
      </w:r>
      <w:r w:rsidR="00C7515F">
        <w:rPr>
          <w:rFonts w:ascii="Arial" w:eastAsia="Century Gothic" w:hAnsi="Arial" w:cs="Arial"/>
          <w:color w:val="000000"/>
        </w:rPr>
        <w:t>ca</w:t>
      </w:r>
      <w:r w:rsidR="00C7515F" w:rsidRPr="009F5131">
        <w:rPr>
          <w:rFonts w:ascii="Arial" w:eastAsia="Century Gothic" w:hAnsi="Arial" w:cs="Arial"/>
          <w:color w:val="000000"/>
        </w:rPr>
        <w:t xml:space="preserve"> per regatare dovranno informare la Segreteria di Regata</w:t>
      </w:r>
      <w:r w:rsidR="00C7515F">
        <w:rPr>
          <w:rFonts w:ascii="Arial" w:eastAsia="Century Gothic" w:hAnsi="Arial" w:cs="Arial"/>
          <w:color w:val="000000"/>
        </w:rPr>
        <w:t xml:space="preserve"> </w:t>
      </w:r>
      <w:r w:rsidR="00C7515F" w:rsidRPr="009E42B7">
        <w:rPr>
          <w:rFonts w:ascii="Arial" w:eastAsia="Century Gothic" w:hAnsi="Arial" w:cs="Arial"/>
          <w:color w:val="000000"/>
        </w:rPr>
        <w:t>entro l’orario pr</w:t>
      </w:r>
      <w:r w:rsidR="00C7515F">
        <w:rPr>
          <w:rFonts w:ascii="Arial" w:eastAsia="Century Gothic" w:hAnsi="Arial" w:cs="Arial"/>
          <w:color w:val="000000"/>
        </w:rPr>
        <w:t>evisto per il primo</w:t>
      </w:r>
      <w:r w:rsidR="00C7515F" w:rsidRPr="009E42B7">
        <w:rPr>
          <w:rFonts w:ascii="Arial" w:eastAsia="Century Gothic" w:hAnsi="Arial" w:cs="Arial"/>
          <w:color w:val="000000"/>
        </w:rPr>
        <w:t xml:space="preserve"> avviso di giornata.</w:t>
      </w:r>
    </w:p>
    <w:p w14:paraId="0DDF7D74" w14:textId="77777777" w:rsidR="00C7515F" w:rsidRPr="00C91802" w:rsidRDefault="00C7515F" w:rsidP="00C7515F">
      <w:pPr>
        <w:pBdr>
          <w:top w:val="nil"/>
          <w:left w:val="nil"/>
          <w:bottom w:val="nil"/>
          <w:right w:val="nil"/>
          <w:between w:val="nil"/>
        </w:pBdr>
        <w:tabs>
          <w:tab w:val="left" w:pos="567"/>
        </w:tabs>
        <w:spacing w:before="1"/>
        <w:ind w:left="567" w:hanging="567"/>
        <w:contextualSpacing/>
        <w:rPr>
          <w:rFonts w:ascii="Arial" w:eastAsia="Century Gothic" w:hAnsi="Arial" w:cs="Arial"/>
          <w:color w:val="000000"/>
        </w:rPr>
      </w:pPr>
      <w:r>
        <w:rPr>
          <w:rFonts w:ascii="Arial" w:eastAsia="Century Gothic" w:hAnsi="Arial" w:cs="Arial"/>
          <w:color w:val="000000"/>
        </w:rPr>
        <w:tab/>
      </w:r>
      <w:r w:rsidRPr="009F5131">
        <w:rPr>
          <w:rFonts w:ascii="Arial" w:eastAsia="Century Gothic" w:hAnsi="Arial" w:cs="Arial"/>
          <w:color w:val="000000"/>
        </w:rPr>
        <w:t>Un concorrente che si ritira dovrà informare il Comitato di Regata prima di abbandonare l’area di regata o, qualora ciò risulti impossibile, dovrà informare la Segreteria di Regata appena possibile dopo essere rientrata a terra</w:t>
      </w:r>
      <w:r>
        <w:rPr>
          <w:rFonts w:ascii="Arial" w:eastAsia="Century Gothic" w:hAnsi="Arial" w:cs="Arial"/>
          <w:color w:val="000000"/>
        </w:rPr>
        <w:t xml:space="preserve">, </w:t>
      </w:r>
      <w:r w:rsidRPr="009E42B7">
        <w:rPr>
          <w:rFonts w:ascii="Arial" w:eastAsia="Century Gothic" w:hAnsi="Arial" w:cs="Arial"/>
          <w:color w:val="000000"/>
        </w:rPr>
        <w:t>inoltre deve compilare e consegnare il modulo di dichiarazione di ritiro nelle modalità indicate dall’ AO</w:t>
      </w:r>
      <w:r>
        <w:rPr>
          <w:rFonts w:ascii="Arial" w:eastAsia="Century Gothic" w:hAnsi="Arial" w:cs="Arial"/>
          <w:color w:val="000000"/>
        </w:rPr>
        <w:t>,</w:t>
      </w:r>
      <w:r w:rsidRPr="009E42B7">
        <w:rPr>
          <w:rFonts w:ascii="Arial" w:eastAsia="Century Gothic" w:hAnsi="Arial" w:cs="Arial"/>
          <w:color w:val="000000"/>
        </w:rPr>
        <w:t xml:space="preserve"> non oltre il tempo limite per la presentazione delle proteste</w:t>
      </w:r>
      <w:r w:rsidRPr="009F5131">
        <w:rPr>
          <w:rFonts w:ascii="Arial" w:eastAsia="Century Gothic" w:hAnsi="Arial" w:cs="Arial"/>
          <w:color w:val="000000"/>
        </w:rPr>
        <w:t xml:space="preserve">. </w:t>
      </w:r>
    </w:p>
    <w:p w14:paraId="51DC8403" w14:textId="07301FBD" w:rsidR="00C7515F" w:rsidRPr="00253D1C" w:rsidRDefault="002242CB" w:rsidP="00C7515F">
      <w:pPr>
        <w:pBdr>
          <w:top w:val="nil"/>
          <w:left w:val="nil"/>
          <w:bottom w:val="nil"/>
          <w:right w:val="nil"/>
          <w:between w:val="nil"/>
        </w:pBdr>
        <w:tabs>
          <w:tab w:val="left" w:pos="567"/>
        </w:tabs>
        <w:spacing w:before="1"/>
        <w:ind w:left="567" w:hanging="567"/>
        <w:contextualSpacing/>
        <w:rPr>
          <w:rFonts w:ascii="Arial" w:eastAsia="Century Gothic" w:hAnsi="Arial" w:cs="Arial"/>
          <w:color w:val="000000"/>
        </w:rPr>
      </w:pPr>
      <w:proofErr w:type="gramStart"/>
      <w:r>
        <w:rPr>
          <w:rFonts w:ascii="Arial" w:eastAsia="Arial" w:hAnsi="Arial" w:cs="Arial"/>
          <w:b/>
          <w:color w:val="002060"/>
        </w:rPr>
        <w:t>3</w:t>
      </w:r>
      <w:r w:rsidR="00C7515F">
        <w:rPr>
          <w:rFonts w:ascii="Arial" w:eastAsia="Arial" w:hAnsi="Arial" w:cs="Arial"/>
          <w:b/>
          <w:color w:val="002060"/>
        </w:rPr>
        <w:t>.</w:t>
      </w:r>
      <w:r w:rsidR="00193098">
        <w:rPr>
          <w:rFonts w:ascii="Arial" w:eastAsia="Arial" w:hAnsi="Arial" w:cs="Arial"/>
          <w:b/>
          <w:color w:val="002060"/>
        </w:rPr>
        <w:t>2</w:t>
      </w:r>
      <w:r w:rsidR="00C7515F">
        <w:rPr>
          <w:rFonts w:ascii="Arial" w:eastAsia="Arial" w:hAnsi="Arial" w:cs="Arial"/>
          <w:b/>
          <w:color w:val="002060"/>
        </w:rPr>
        <w:t xml:space="preserve">  </w:t>
      </w:r>
      <w:r w:rsidR="00C7515F" w:rsidRPr="00C91802">
        <w:rPr>
          <w:rFonts w:ascii="Arial" w:eastAsia="Arial" w:hAnsi="Arial" w:cs="Arial"/>
          <w:b/>
          <w:color w:val="002060"/>
        </w:rPr>
        <w:t>[</w:t>
      </w:r>
      <w:proofErr w:type="gramEnd"/>
      <w:r w:rsidR="00C7515F" w:rsidRPr="00C91802">
        <w:rPr>
          <w:rFonts w:ascii="Arial" w:eastAsia="Arial" w:hAnsi="Arial" w:cs="Arial"/>
          <w:b/>
          <w:color w:val="002060"/>
        </w:rPr>
        <w:t>DP][NP]</w:t>
      </w:r>
      <w:r w:rsidR="00C7515F" w:rsidRPr="00C91802">
        <w:rPr>
          <w:rFonts w:ascii="Arial" w:eastAsia="Century Gothic" w:hAnsi="Arial" w:cs="Arial"/>
          <w:color w:val="000000"/>
        </w:rPr>
        <w:t xml:space="preserve"> I concorrenti che si ritirano dalle prove devono sempre compilare il modulo di dichiarazione di ritiro nelle modalità indicate dal</w:t>
      </w:r>
      <w:r w:rsidR="00C7515F">
        <w:rPr>
          <w:rFonts w:ascii="Arial" w:eastAsia="Century Gothic" w:hAnsi="Arial" w:cs="Arial"/>
          <w:color w:val="000000"/>
        </w:rPr>
        <w:t>l’AO</w:t>
      </w:r>
      <w:r w:rsidR="00C7515F" w:rsidRPr="00C91802">
        <w:rPr>
          <w:rFonts w:ascii="Arial" w:eastAsia="Century Gothic" w:hAnsi="Arial" w:cs="Arial"/>
          <w:color w:val="000000"/>
        </w:rPr>
        <w:t xml:space="preserve"> entro il tempo limite delle proteste.</w:t>
      </w:r>
      <w:r w:rsidR="00C7515F" w:rsidRPr="00253D1C">
        <w:rPr>
          <w:rFonts w:ascii="Arial" w:eastAsia="Century Gothic" w:hAnsi="Arial" w:cs="Arial"/>
          <w:color w:val="000000"/>
        </w:rPr>
        <w:t xml:space="preserve"> </w:t>
      </w:r>
    </w:p>
    <w:p w14:paraId="13C13BC3" w14:textId="5CCAB269" w:rsidR="00C7515F" w:rsidRPr="00253D1C" w:rsidRDefault="002242CB" w:rsidP="00C7515F">
      <w:pPr>
        <w:pBdr>
          <w:top w:val="nil"/>
          <w:left w:val="nil"/>
          <w:bottom w:val="nil"/>
          <w:right w:val="nil"/>
          <w:between w:val="nil"/>
        </w:pBdr>
        <w:tabs>
          <w:tab w:val="left" w:pos="567"/>
        </w:tabs>
        <w:spacing w:before="1"/>
        <w:ind w:left="567" w:hanging="567"/>
        <w:rPr>
          <w:rFonts w:ascii="Arial" w:eastAsia="Century Gothic" w:hAnsi="Arial" w:cs="Arial"/>
          <w:color w:val="000000"/>
        </w:rPr>
      </w:pPr>
      <w:r>
        <w:rPr>
          <w:rFonts w:ascii="Arial" w:eastAsia="Century Gothic" w:hAnsi="Arial" w:cs="Arial"/>
          <w:color w:val="000000"/>
        </w:rPr>
        <w:t>3</w:t>
      </w:r>
      <w:r w:rsidR="00C7515F">
        <w:rPr>
          <w:rFonts w:ascii="Arial" w:eastAsia="Century Gothic" w:hAnsi="Arial" w:cs="Arial"/>
          <w:color w:val="000000"/>
        </w:rPr>
        <w:t>.</w:t>
      </w:r>
      <w:r w:rsidR="00193098">
        <w:rPr>
          <w:rFonts w:ascii="Arial" w:eastAsia="Century Gothic" w:hAnsi="Arial" w:cs="Arial"/>
          <w:color w:val="000000"/>
        </w:rPr>
        <w:t>3</w:t>
      </w:r>
      <w:r w:rsidR="00C7515F">
        <w:rPr>
          <w:rFonts w:ascii="Arial" w:eastAsia="Century Gothic" w:hAnsi="Arial" w:cs="Arial"/>
          <w:color w:val="000000"/>
        </w:rPr>
        <w:tab/>
      </w:r>
      <w:r w:rsidR="00C7515F" w:rsidRPr="00253D1C">
        <w:rPr>
          <w:rFonts w:ascii="Arial" w:eastAsia="Century Gothic" w:hAnsi="Arial" w:cs="Arial"/>
          <w:color w:val="000000"/>
        </w:rPr>
        <w:t xml:space="preserve">Si utilizzeranno due canali VHF distinti: un canale da utilizzare per la gestione della regata e un </w:t>
      </w:r>
      <w:r w:rsidR="00C7515F">
        <w:rPr>
          <w:rFonts w:ascii="Arial" w:eastAsia="Century Gothic" w:hAnsi="Arial" w:cs="Arial"/>
          <w:color w:val="000000"/>
        </w:rPr>
        <w:t>s</w:t>
      </w:r>
      <w:r w:rsidR="00C7515F" w:rsidRPr="00253D1C">
        <w:rPr>
          <w:rFonts w:ascii="Arial" w:eastAsia="Century Gothic" w:hAnsi="Arial" w:cs="Arial"/>
          <w:color w:val="000000"/>
        </w:rPr>
        <w:t>econdo canale per gestire la scurezza.</w:t>
      </w:r>
    </w:p>
    <w:p w14:paraId="771E650E" w14:textId="77777777" w:rsidR="00C7515F" w:rsidRPr="00253D1C" w:rsidRDefault="00C7515F" w:rsidP="00C7515F">
      <w:pPr>
        <w:pBdr>
          <w:top w:val="nil"/>
          <w:left w:val="nil"/>
          <w:bottom w:val="nil"/>
          <w:right w:val="nil"/>
          <w:between w:val="nil"/>
        </w:pBdr>
        <w:tabs>
          <w:tab w:val="left" w:pos="567"/>
        </w:tabs>
        <w:spacing w:before="1"/>
        <w:ind w:left="567" w:hanging="567"/>
        <w:rPr>
          <w:rFonts w:ascii="Arial" w:eastAsia="Century Gothic" w:hAnsi="Arial" w:cs="Arial"/>
          <w:color w:val="000000"/>
        </w:rPr>
      </w:pPr>
      <w:r>
        <w:rPr>
          <w:rFonts w:ascii="Arial" w:eastAsia="Century Gothic" w:hAnsi="Arial" w:cs="Arial"/>
          <w:color w:val="000000"/>
        </w:rPr>
        <w:tab/>
      </w:r>
      <w:r w:rsidRPr="00253D1C">
        <w:rPr>
          <w:rFonts w:ascii="Arial" w:eastAsia="Century Gothic" w:hAnsi="Arial" w:cs="Arial"/>
          <w:color w:val="000000"/>
        </w:rPr>
        <w:t xml:space="preserve">Gestione regata </w:t>
      </w:r>
      <w:r w:rsidRPr="00253D1C">
        <w:rPr>
          <w:rFonts w:ascii="Arial" w:eastAsia="Century Gothic" w:hAnsi="Arial" w:cs="Arial"/>
          <w:color w:val="000000"/>
        </w:rPr>
        <w:tab/>
      </w:r>
      <w:r w:rsidRPr="00253D1C">
        <w:rPr>
          <w:rFonts w:ascii="Arial" w:eastAsia="Century Gothic" w:hAnsi="Arial" w:cs="Arial"/>
          <w:color w:val="000000"/>
        </w:rPr>
        <w:tab/>
        <w:t>Canale VHF…..</w:t>
      </w:r>
    </w:p>
    <w:p w14:paraId="6417B349" w14:textId="77777777" w:rsidR="00C7515F" w:rsidRPr="00253D1C" w:rsidRDefault="00C7515F" w:rsidP="00C7515F">
      <w:pPr>
        <w:pBdr>
          <w:top w:val="nil"/>
          <w:left w:val="nil"/>
          <w:bottom w:val="nil"/>
          <w:right w:val="nil"/>
          <w:between w:val="nil"/>
        </w:pBdr>
        <w:tabs>
          <w:tab w:val="left" w:pos="567"/>
        </w:tabs>
        <w:spacing w:before="1"/>
        <w:ind w:left="567" w:hanging="567"/>
        <w:rPr>
          <w:rFonts w:ascii="Arial" w:eastAsia="Century Gothic" w:hAnsi="Arial" w:cs="Arial"/>
          <w:color w:val="000000"/>
        </w:rPr>
      </w:pPr>
      <w:r>
        <w:rPr>
          <w:rFonts w:ascii="Arial" w:eastAsia="Century Gothic" w:hAnsi="Arial" w:cs="Arial"/>
          <w:color w:val="000000"/>
        </w:rPr>
        <w:tab/>
      </w:r>
      <w:r w:rsidRPr="00253D1C">
        <w:rPr>
          <w:rFonts w:ascii="Arial" w:eastAsia="Century Gothic" w:hAnsi="Arial" w:cs="Arial"/>
          <w:color w:val="000000"/>
        </w:rPr>
        <w:t xml:space="preserve">Gestione sicurezza </w:t>
      </w:r>
      <w:r w:rsidRPr="00253D1C">
        <w:rPr>
          <w:rFonts w:ascii="Arial" w:eastAsia="Century Gothic" w:hAnsi="Arial" w:cs="Arial"/>
          <w:color w:val="000000"/>
        </w:rPr>
        <w:tab/>
      </w:r>
      <w:r w:rsidRPr="00253D1C">
        <w:rPr>
          <w:rFonts w:ascii="Arial" w:eastAsia="Century Gothic" w:hAnsi="Arial" w:cs="Arial"/>
          <w:color w:val="000000"/>
        </w:rPr>
        <w:tab/>
        <w:t xml:space="preserve">Canale VHF….. </w:t>
      </w:r>
    </w:p>
    <w:p w14:paraId="7C45D241" w14:textId="77777777" w:rsidR="00C7515F" w:rsidRPr="009E42B7" w:rsidRDefault="00C7515F" w:rsidP="00C7515F">
      <w:pPr>
        <w:pBdr>
          <w:top w:val="nil"/>
          <w:left w:val="nil"/>
          <w:bottom w:val="nil"/>
          <w:right w:val="nil"/>
          <w:between w:val="nil"/>
        </w:pBdr>
        <w:ind w:left="567"/>
        <w:contextualSpacing/>
        <w:rPr>
          <w:rFonts w:ascii="Arial" w:eastAsia="Century Gothic" w:hAnsi="Arial" w:cs="Arial"/>
          <w:color w:val="000000"/>
        </w:rPr>
      </w:pPr>
      <w:r w:rsidRPr="009E42B7">
        <w:rPr>
          <w:rFonts w:ascii="Arial" w:eastAsia="Century Gothic" w:hAnsi="Arial" w:cs="Arial"/>
          <w:color w:val="000000"/>
        </w:rPr>
        <w:t xml:space="preserve">Quando il Comitato di Regata espone la bandiera “V” con </w:t>
      </w:r>
      <w:r>
        <w:rPr>
          <w:rFonts w:ascii="Arial" w:eastAsia="Century Gothic" w:hAnsi="Arial" w:cs="Arial"/>
          <w:color w:val="000000"/>
        </w:rPr>
        <w:t>un suono</w:t>
      </w:r>
      <w:r w:rsidRPr="009E42B7">
        <w:rPr>
          <w:rFonts w:ascii="Arial" w:eastAsia="Century Gothic" w:hAnsi="Arial" w:cs="Arial"/>
          <w:color w:val="000000"/>
        </w:rPr>
        <w:t xml:space="preserve">, tutte le </w:t>
      </w:r>
      <w:r>
        <w:rPr>
          <w:rFonts w:ascii="Arial" w:eastAsia="Century Gothic" w:hAnsi="Arial" w:cs="Arial"/>
          <w:color w:val="000000"/>
        </w:rPr>
        <w:t>imbarcazioni</w:t>
      </w:r>
      <w:r w:rsidRPr="009E42B7">
        <w:rPr>
          <w:rFonts w:ascii="Arial" w:eastAsia="Century Gothic" w:hAnsi="Arial" w:cs="Arial"/>
          <w:color w:val="000000"/>
        </w:rPr>
        <w:t xml:space="preserve"> ufficiali e dovranno monitorare il/i canal</w:t>
      </w:r>
      <w:r>
        <w:rPr>
          <w:rFonts w:ascii="Arial" w:eastAsia="Century Gothic" w:hAnsi="Arial" w:cs="Arial"/>
          <w:color w:val="000000"/>
        </w:rPr>
        <w:t>e/i</w:t>
      </w:r>
      <w:r w:rsidRPr="009E42B7">
        <w:rPr>
          <w:rFonts w:ascii="Arial" w:eastAsia="Century Gothic" w:hAnsi="Arial" w:cs="Arial"/>
          <w:color w:val="000000"/>
        </w:rPr>
        <w:t xml:space="preserve"> VHF (riferit</w:t>
      </w:r>
      <w:r>
        <w:rPr>
          <w:rFonts w:ascii="Arial" w:eastAsia="Century Gothic" w:hAnsi="Arial" w:cs="Arial"/>
          <w:color w:val="000000"/>
        </w:rPr>
        <w:t xml:space="preserve">o/i </w:t>
      </w:r>
      <w:r w:rsidRPr="009E42B7">
        <w:rPr>
          <w:rFonts w:ascii="Arial" w:eastAsia="Century Gothic" w:hAnsi="Arial" w:cs="Arial"/>
          <w:color w:val="000000"/>
        </w:rPr>
        <w:t>ad ogni campo di regata) indicat</w:t>
      </w:r>
      <w:r>
        <w:rPr>
          <w:rFonts w:ascii="Arial" w:eastAsia="Century Gothic" w:hAnsi="Arial" w:cs="Arial"/>
          <w:color w:val="000000"/>
        </w:rPr>
        <w:t>o/i</w:t>
      </w:r>
      <w:r w:rsidRPr="009E42B7">
        <w:rPr>
          <w:rFonts w:ascii="Arial" w:eastAsia="Century Gothic" w:hAnsi="Arial" w:cs="Arial"/>
          <w:color w:val="000000"/>
        </w:rPr>
        <w:t xml:space="preserve"> nelle istruzioni di </w:t>
      </w:r>
      <w:r w:rsidRPr="009E42B7">
        <w:rPr>
          <w:rFonts w:ascii="Arial" w:eastAsia="Century Gothic" w:hAnsi="Arial" w:cs="Arial"/>
          <w:color w:val="000000"/>
        </w:rPr>
        <w:lastRenderedPageBreak/>
        <w:t xml:space="preserve">regata, ed eseguire eventuali istruzioni </w:t>
      </w:r>
      <w:r>
        <w:rPr>
          <w:rFonts w:ascii="Arial" w:eastAsia="Century Gothic" w:hAnsi="Arial" w:cs="Arial"/>
          <w:color w:val="000000"/>
        </w:rPr>
        <w:t>richieste dal CdR per</w:t>
      </w:r>
      <w:r w:rsidRPr="009E42B7">
        <w:rPr>
          <w:rFonts w:ascii="Arial" w:eastAsia="Century Gothic" w:hAnsi="Arial" w:cs="Arial"/>
          <w:color w:val="000000"/>
        </w:rPr>
        <w:t xml:space="preserve"> ricerca e soccorso.</w:t>
      </w:r>
      <w:r w:rsidRPr="00B60AC7">
        <w:rPr>
          <w:rFonts w:ascii="Arial Nova" w:hAnsi="Arial Nova"/>
          <w:color w:val="404040" w:themeColor="text1" w:themeTint="BF"/>
        </w:rPr>
        <w:t xml:space="preserve"> </w:t>
      </w:r>
      <w:r>
        <w:rPr>
          <w:rFonts w:ascii="Arial Nova" w:hAnsi="Arial Nova"/>
          <w:color w:val="404040" w:themeColor="text1" w:themeTint="BF"/>
        </w:rPr>
        <w:t>(Modifica della RRS 37).</w:t>
      </w:r>
    </w:p>
    <w:p w14:paraId="1DA0068B" w14:textId="367531B3" w:rsidR="00C7515F" w:rsidRDefault="002242CB" w:rsidP="00C7515F">
      <w:pPr>
        <w:pBdr>
          <w:top w:val="nil"/>
          <w:left w:val="nil"/>
          <w:bottom w:val="nil"/>
          <w:right w:val="nil"/>
          <w:between w:val="nil"/>
        </w:pBdr>
        <w:ind w:left="567" w:hanging="567"/>
        <w:contextualSpacing/>
        <w:rPr>
          <w:rFonts w:ascii="Arial" w:eastAsia="Century Gothic" w:hAnsi="Arial" w:cs="Arial"/>
          <w:color w:val="000000"/>
        </w:rPr>
      </w:pPr>
      <w:r>
        <w:rPr>
          <w:rFonts w:ascii="Arial" w:eastAsia="Century Gothic" w:hAnsi="Arial" w:cs="Arial"/>
          <w:color w:val="000000"/>
        </w:rPr>
        <w:t>3</w:t>
      </w:r>
      <w:r w:rsidR="00C7515F">
        <w:rPr>
          <w:rFonts w:ascii="Arial" w:eastAsia="Century Gothic" w:hAnsi="Arial" w:cs="Arial"/>
          <w:color w:val="000000"/>
        </w:rPr>
        <w:t>.</w:t>
      </w:r>
      <w:r w:rsidR="00193098">
        <w:rPr>
          <w:rFonts w:ascii="Arial" w:eastAsia="Century Gothic" w:hAnsi="Arial" w:cs="Arial"/>
          <w:color w:val="000000"/>
        </w:rPr>
        <w:t>4</w:t>
      </w:r>
      <w:r w:rsidR="00C7515F">
        <w:rPr>
          <w:rFonts w:ascii="Arial" w:eastAsia="Century Gothic" w:hAnsi="Arial" w:cs="Arial"/>
          <w:color w:val="000000"/>
        </w:rPr>
        <w:t xml:space="preserve">   L</w:t>
      </w:r>
      <w:r w:rsidR="00C7515F" w:rsidRPr="00280579">
        <w:rPr>
          <w:rFonts w:ascii="Arial" w:eastAsia="Century Gothic" w:hAnsi="Arial" w:cs="Arial"/>
          <w:color w:val="000000"/>
        </w:rPr>
        <w:t xml:space="preserve">e </w:t>
      </w:r>
      <w:r w:rsidR="00C7515F">
        <w:rPr>
          <w:rFonts w:ascii="Arial" w:eastAsia="Century Gothic" w:hAnsi="Arial" w:cs="Arial"/>
          <w:color w:val="000000"/>
        </w:rPr>
        <w:t>barche</w:t>
      </w:r>
      <w:r w:rsidR="00C7515F" w:rsidRPr="00280579">
        <w:rPr>
          <w:rFonts w:ascii="Arial" w:eastAsia="Century Gothic" w:hAnsi="Arial" w:cs="Arial"/>
          <w:color w:val="000000"/>
        </w:rPr>
        <w:t xml:space="preserve"> che, per qualsiasi motivo dovessero arrivare a terra lontano dall</w:t>
      </w:r>
      <w:r w:rsidR="00C7515F">
        <w:rPr>
          <w:rFonts w:ascii="Arial" w:eastAsia="Century Gothic" w:hAnsi="Arial" w:cs="Arial"/>
          <w:color w:val="000000"/>
        </w:rPr>
        <w:t>a/e</w:t>
      </w:r>
      <w:r w:rsidR="00C7515F" w:rsidRPr="00280579">
        <w:rPr>
          <w:rFonts w:ascii="Arial" w:eastAsia="Century Gothic" w:hAnsi="Arial" w:cs="Arial"/>
          <w:color w:val="000000"/>
        </w:rPr>
        <w:t xml:space="preserve"> rispettiv</w:t>
      </w:r>
      <w:r w:rsidR="00C7515F">
        <w:rPr>
          <w:rFonts w:ascii="Arial" w:eastAsia="Century Gothic" w:hAnsi="Arial" w:cs="Arial"/>
          <w:color w:val="000000"/>
        </w:rPr>
        <w:t>a/</w:t>
      </w:r>
      <w:r w:rsidR="00C7515F" w:rsidRPr="00280579">
        <w:rPr>
          <w:rFonts w:ascii="Arial" w:eastAsia="Century Gothic" w:hAnsi="Arial" w:cs="Arial"/>
          <w:color w:val="000000"/>
        </w:rPr>
        <w:t>e bas</w:t>
      </w:r>
      <w:r w:rsidR="00C7515F">
        <w:rPr>
          <w:rFonts w:ascii="Arial" w:eastAsia="Century Gothic" w:hAnsi="Arial" w:cs="Arial"/>
          <w:color w:val="000000"/>
        </w:rPr>
        <w:t>e/</w:t>
      </w:r>
      <w:r w:rsidR="00C7515F" w:rsidRPr="00280579">
        <w:rPr>
          <w:rFonts w:ascii="Arial" w:eastAsia="Century Gothic" w:hAnsi="Arial" w:cs="Arial"/>
          <w:color w:val="000000"/>
        </w:rPr>
        <w:t>i nauti</w:t>
      </w:r>
      <w:r w:rsidR="00C7515F">
        <w:rPr>
          <w:rFonts w:ascii="Arial" w:eastAsia="Century Gothic" w:hAnsi="Arial" w:cs="Arial"/>
          <w:color w:val="000000"/>
        </w:rPr>
        <w:t>ca/he</w:t>
      </w:r>
      <w:r w:rsidR="00C7515F" w:rsidRPr="00280579">
        <w:rPr>
          <w:rFonts w:ascii="Arial" w:eastAsia="Century Gothic" w:hAnsi="Arial" w:cs="Arial"/>
          <w:color w:val="000000"/>
        </w:rPr>
        <w:t xml:space="preserve"> e che non fossero in grado di raggiungere i posti loro assegnati, devono informare appena possibile </w:t>
      </w:r>
      <w:r w:rsidR="00C7515F">
        <w:rPr>
          <w:rFonts w:ascii="Arial" w:eastAsia="Century Gothic" w:hAnsi="Arial" w:cs="Arial"/>
          <w:color w:val="000000"/>
        </w:rPr>
        <w:t>l’AO</w:t>
      </w:r>
      <w:r w:rsidR="00C7515F" w:rsidRPr="00280579">
        <w:rPr>
          <w:rFonts w:ascii="Arial" w:eastAsia="Century Gothic" w:hAnsi="Arial" w:cs="Arial"/>
          <w:color w:val="000000"/>
        </w:rPr>
        <w:t xml:space="preserve"> ai seguenti numeri di telefono:</w:t>
      </w:r>
    </w:p>
    <w:p w14:paraId="1F27D0F3" w14:textId="77777777" w:rsidR="00C7515F" w:rsidRPr="00304305" w:rsidRDefault="00C7515F" w:rsidP="00C7515F">
      <w:pPr>
        <w:tabs>
          <w:tab w:val="left" w:pos="1358"/>
        </w:tabs>
        <w:spacing w:before="1"/>
        <w:ind w:left="567"/>
        <w:contextualSpacing/>
        <w:rPr>
          <w:rFonts w:ascii="Arial" w:eastAsia="Arial" w:hAnsi="Arial" w:cs="Arial"/>
          <w:highlight w:val="yellow"/>
        </w:rPr>
      </w:pPr>
      <w:r w:rsidRPr="00304305">
        <w:rPr>
          <w:rFonts w:ascii="Arial"/>
          <w:i/>
          <w:spacing w:val="-1"/>
          <w:highlight w:val="yellow"/>
        </w:rPr>
        <w:t>CELL.XXXXXXX</w:t>
      </w:r>
    </w:p>
    <w:p w14:paraId="5587B492" w14:textId="77777777" w:rsidR="00C7515F" w:rsidRDefault="00C7515F" w:rsidP="00C7515F">
      <w:pPr>
        <w:tabs>
          <w:tab w:val="left" w:pos="1358"/>
        </w:tabs>
        <w:spacing w:before="37"/>
        <w:ind w:left="567"/>
        <w:contextualSpacing/>
        <w:rPr>
          <w:rFonts w:ascii="Arial" w:eastAsia="Century Gothic" w:hAnsi="Arial" w:cs="Arial"/>
          <w:color w:val="000000"/>
          <w:highlight w:val="yellow"/>
        </w:rPr>
      </w:pPr>
      <w:r w:rsidRPr="00304305">
        <w:rPr>
          <w:rFonts w:ascii="Arial"/>
          <w:i/>
          <w:spacing w:val="-1"/>
          <w:highlight w:val="yellow"/>
        </w:rPr>
        <w:t>FISSO XXXXXXX</w:t>
      </w:r>
    </w:p>
    <w:p w14:paraId="52272B04" w14:textId="3B60E037" w:rsidR="00C7515F" w:rsidRDefault="002242CB" w:rsidP="00F119C8">
      <w:pPr>
        <w:pBdr>
          <w:top w:val="nil"/>
          <w:left w:val="nil"/>
          <w:bottom w:val="nil"/>
          <w:right w:val="nil"/>
          <w:between w:val="nil"/>
        </w:pBdr>
        <w:tabs>
          <w:tab w:val="left" w:pos="426"/>
        </w:tabs>
        <w:spacing w:before="1" w:line="240" w:lineRule="auto"/>
        <w:ind w:left="567" w:hanging="567"/>
        <w:contextualSpacing/>
        <w:rPr>
          <w:rFonts w:ascii="Arial" w:eastAsia="Century Gothic" w:hAnsi="Arial" w:cs="Arial"/>
          <w:color w:val="000000"/>
        </w:rPr>
      </w:pPr>
      <w:r>
        <w:rPr>
          <w:rFonts w:ascii="Arial" w:eastAsia="Arial" w:hAnsi="Arial" w:cs="Arial"/>
          <w:spacing w:val="2"/>
          <w:lang w:val="it-IT"/>
        </w:rPr>
        <w:t>3</w:t>
      </w:r>
      <w:r w:rsidR="00F119C8" w:rsidRPr="005B4199">
        <w:rPr>
          <w:rFonts w:ascii="Arial" w:eastAsia="Arial" w:hAnsi="Arial" w:cs="Arial"/>
          <w:spacing w:val="2"/>
          <w:lang w:val="it-IT"/>
        </w:rPr>
        <w:t>.</w:t>
      </w:r>
      <w:r w:rsidR="00193098">
        <w:rPr>
          <w:rFonts w:ascii="Arial" w:eastAsia="Arial" w:hAnsi="Arial" w:cs="Arial"/>
          <w:spacing w:val="2"/>
          <w:lang w:val="it-IT"/>
        </w:rPr>
        <w:t>5</w:t>
      </w:r>
      <w:r w:rsidR="00F119C8" w:rsidRPr="005B4199">
        <w:rPr>
          <w:rFonts w:ascii="Arial" w:eastAsia="Arial" w:hAnsi="Arial" w:cs="Arial"/>
          <w:spacing w:val="2"/>
          <w:lang w:val="it-IT"/>
        </w:rPr>
        <w:tab/>
      </w:r>
      <w:r w:rsidR="00F119C8" w:rsidRPr="005B4199">
        <w:rPr>
          <w:rFonts w:ascii="Arial" w:eastAsia="Arial" w:hAnsi="Arial" w:cs="Arial"/>
          <w:spacing w:val="2"/>
          <w:lang w:val="it-IT"/>
        </w:rPr>
        <w:tab/>
      </w:r>
      <w:r w:rsidR="00C7515F" w:rsidRPr="005B4199">
        <w:rPr>
          <w:rFonts w:ascii="Arial" w:eastAsia="Arial" w:hAnsi="Arial" w:cs="Arial"/>
          <w:spacing w:val="2"/>
          <w:lang w:val="it-IT"/>
        </w:rPr>
        <w:t>Qualora</w:t>
      </w:r>
      <w:r w:rsidR="00C7515F" w:rsidRPr="005B4199">
        <w:rPr>
          <w:rFonts w:ascii="Arial" w:eastAsia="Century Gothic" w:hAnsi="Arial" w:cs="Arial"/>
          <w:color w:val="000000"/>
        </w:rPr>
        <w:t xml:space="preserve"> sia previsto</w:t>
      </w:r>
      <w:r w:rsidR="00C7515F" w:rsidRPr="009E42B7">
        <w:rPr>
          <w:rFonts w:ascii="Arial" w:eastAsia="Century Gothic" w:hAnsi="Arial" w:cs="Arial"/>
          <w:color w:val="000000"/>
        </w:rPr>
        <w:t xml:space="preserve"> l’utilizzo di dispositivi elettronici di rilevamento, tale dispositivo dovrà essere </w:t>
      </w:r>
      <w:r w:rsidR="00C7515F">
        <w:rPr>
          <w:rFonts w:ascii="Arial" w:eastAsia="Century Gothic" w:hAnsi="Arial" w:cs="Arial"/>
          <w:color w:val="000000"/>
        </w:rPr>
        <w:t>po</w:t>
      </w:r>
      <w:r w:rsidR="005D2FF6">
        <w:rPr>
          <w:rFonts w:ascii="Arial" w:eastAsia="Century Gothic" w:hAnsi="Arial" w:cs="Arial"/>
          <w:color w:val="000000"/>
        </w:rPr>
        <w:t>r</w:t>
      </w:r>
      <w:r w:rsidR="00C7515F">
        <w:rPr>
          <w:rFonts w:ascii="Arial" w:eastAsia="Century Gothic" w:hAnsi="Arial" w:cs="Arial"/>
          <w:color w:val="000000"/>
        </w:rPr>
        <w:t>tato</w:t>
      </w:r>
      <w:r w:rsidR="00C7515F" w:rsidRPr="009E42B7">
        <w:rPr>
          <w:rFonts w:ascii="Arial" w:eastAsia="Century Gothic" w:hAnsi="Arial" w:cs="Arial"/>
          <w:color w:val="000000"/>
        </w:rPr>
        <w:t xml:space="preserve"> dal concorrente.</w:t>
      </w:r>
    </w:p>
    <w:p w14:paraId="6FC5EAD2" w14:textId="596FF0C9" w:rsidR="00C7515F" w:rsidRDefault="002242CB" w:rsidP="00C7515F">
      <w:pPr>
        <w:pBdr>
          <w:top w:val="nil"/>
          <w:left w:val="nil"/>
          <w:bottom w:val="nil"/>
          <w:right w:val="nil"/>
          <w:between w:val="nil"/>
        </w:pBdr>
        <w:tabs>
          <w:tab w:val="left" w:pos="426"/>
        </w:tabs>
        <w:spacing w:before="1" w:line="240" w:lineRule="auto"/>
        <w:contextualSpacing/>
        <w:rPr>
          <w:rFonts w:ascii="Arial" w:eastAsia="Arial" w:hAnsi="Arial" w:cs="Arial"/>
          <w:b/>
          <w:caps/>
          <w:color w:val="002060"/>
          <w:lang w:val="it-IT"/>
        </w:rPr>
      </w:pPr>
      <w:r>
        <w:rPr>
          <w:rFonts w:ascii="Arial" w:eastAsia="Arial" w:hAnsi="Arial" w:cs="Arial"/>
          <w:b/>
          <w:caps/>
          <w:color w:val="002060"/>
          <w:lang w:val="it-IT"/>
        </w:rPr>
        <w:t>3</w:t>
      </w:r>
      <w:r w:rsidR="00C7515F">
        <w:rPr>
          <w:rFonts w:ascii="Arial" w:eastAsia="Arial" w:hAnsi="Arial" w:cs="Arial"/>
          <w:b/>
          <w:caps/>
          <w:color w:val="002060"/>
          <w:lang w:val="it-IT"/>
        </w:rPr>
        <w:t>.</w:t>
      </w:r>
      <w:r w:rsidR="00193098">
        <w:rPr>
          <w:rFonts w:ascii="Arial" w:eastAsia="Arial" w:hAnsi="Arial" w:cs="Arial"/>
          <w:b/>
          <w:caps/>
          <w:color w:val="002060"/>
          <w:lang w:val="it-IT"/>
        </w:rPr>
        <w:t>6</w:t>
      </w:r>
      <w:r w:rsidR="00C7515F" w:rsidRPr="002E73D6">
        <w:rPr>
          <w:rFonts w:ascii="Arial" w:eastAsia="Arial" w:hAnsi="Arial" w:cs="Arial"/>
          <w:b/>
          <w:caps/>
          <w:color w:val="002060"/>
          <w:lang w:val="it-IT"/>
        </w:rPr>
        <w:t xml:space="preserve"> Richiesta di assistenza da parte delle </w:t>
      </w:r>
      <w:r w:rsidR="00C7515F">
        <w:rPr>
          <w:rFonts w:ascii="Arial" w:eastAsia="Arial" w:hAnsi="Arial" w:cs="Arial"/>
          <w:b/>
          <w:caps/>
          <w:color w:val="002060"/>
          <w:lang w:val="it-IT"/>
        </w:rPr>
        <w:t>BARCHE</w:t>
      </w:r>
    </w:p>
    <w:p w14:paraId="16CE5ED8" w14:textId="77777777" w:rsidR="00C7515F" w:rsidRPr="002E73D6" w:rsidRDefault="00C7515F" w:rsidP="00C7515F">
      <w:pPr>
        <w:pBdr>
          <w:top w:val="nil"/>
          <w:left w:val="nil"/>
          <w:bottom w:val="nil"/>
          <w:right w:val="nil"/>
          <w:between w:val="nil"/>
        </w:pBdr>
        <w:tabs>
          <w:tab w:val="left" w:pos="426"/>
        </w:tabs>
        <w:spacing w:before="1" w:line="240" w:lineRule="auto"/>
        <w:ind w:left="567"/>
        <w:contextualSpacing/>
        <w:rPr>
          <w:rFonts w:ascii="Arial" w:eastAsia="Century Gothic" w:hAnsi="Arial" w:cs="Arial"/>
          <w:color w:val="000000"/>
          <w:lang w:val="it-IT"/>
        </w:rPr>
      </w:pPr>
      <w:r w:rsidRPr="002E73D6">
        <w:rPr>
          <w:rFonts w:ascii="Arial" w:eastAsia="Century Gothic" w:hAnsi="Arial" w:cs="Arial"/>
          <w:color w:val="000000"/>
          <w:lang w:val="it-IT"/>
        </w:rPr>
        <w:t>I concorrenti che richiedono assistenza</w:t>
      </w:r>
      <w:r>
        <w:rPr>
          <w:rFonts w:ascii="Arial" w:eastAsia="Century Gothic" w:hAnsi="Arial" w:cs="Arial"/>
          <w:color w:val="000000"/>
          <w:lang w:val="it-IT"/>
        </w:rPr>
        <w:t xml:space="preserve"> al</w:t>
      </w:r>
      <w:r w:rsidRPr="002E73D6">
        <w:rPr>
          <w:rFonts w:ascii="Arial" w:eastAsia="Century Gothic" w:hAnsi="Arial" w:cs="Arial"/>
          <w:color w:val="000000"/>
          <w:lang w:val="it-IT"/>
        </w:rPr>
        <w:t xml:space="preserve">le </w:t>
      </w:r>
      <w:r>
        <w:rPr>
          <w:rFonts w:ascii="Arial" w:eastAsia="Century Gothic" w:hAnsi="Arial" w:cs="Arial"/>
          <w:color w:val="000000"/>
          <w:lang w:val="it-IT"/>
        </w:rPr>
        <w:t>imbarcazioni ufficiali e/o di appoggio</w:t>
      </w:r>
      <w:r w:rsidRPr="002E73D6">
        <w:rPr>
          <w:rFonts w:ascii="Arial" w:eastAsia="Century Gothic" w:hAnsi="Arial" w:cs="Arial"/>
          <w:color w:val="000000"/>
          <w:lang w:val="it-IT"/>
        </w:rPr>
        <w:t>, devono agitare un braccio con la mano aperta.  Se non è richiesta assistenza, il braccio deve essere posto sopra la testa con le dita della mano chiusa a pugno.</w:t>
      </w:r>
    </w:p>
    <w:p w14:paraId="06195552" w14:textId="3F98B9B3" w:rsidR="00C7515F" w:rsidRDefault="00C7515F" w:rsidP="00C7515F">
      <w:pPr>
        <w:pBdr>
          <w:top w:val="nil"/>
          <w:left w:val="nil"/>
          <w:bottom w:val="nil"/>
          <w:right w:val="nil"/>
          <w:between w:val="nil"/>
        </w:pBdr>
        <w:spacing w:line="240" w:lineRule="auto"/>
        <w:ind w:left="567"/>
        <w:contextualSpacing/>
        <w:rPr>
          <w:rFonts w:ascii="Arial" w:eastAsia="Century Gothic" w:hAnsi="Arial" w:cs="Arial"/>
          <w:color w:val="000000"/>
          <w:lang w:val="it-IT"/>
        </w:rPr>
      </w:pPr>
      <w:r w:rsidRPr="002E73D6">
        <w:rPr>
          <w:rFonts w:ascii="Arial" w:eastAsia="Century Gothic" w:hAnsi="Arial" w:cs="Arial"/>
          <w:color w:val="000000"/>
          <w:lang w:val="it-IT"/>
        </w:rPr>
        <w:t xml:space="preserve">Se considerato necessario, può essere imposto al concorrente di abbandonare la barca e salire sul mezzo di soccorso. In questo caso si applicherà un nastro bianco e rosso alla barca abbandonata in modo che si sappia che l’equipaggio è stato comunque salvato. </w:t>
      </w:r>
    </w:p>
    <w:p w14:paraId="6118CF48" w14:textId="77777777" w:rsidR="00C7515F" w:rsidRPr="002E73D6" w:rsidRDefault="00C7515F" w:rsidP="00C7515F">
      <w:pPr>
        <w:pBdr>
          <w:top w:val="nil"/>
          <w:left w:val="nil"/>
          <w:bottom w:val="nil"/>
          <w:right w:val="nil"/>
          <w:between w:val="nil"/>
        </w:pBdr>
        <w:spacing w:line="240" w:lineRule="auto"/>
        <w:ind w:left="567"/>
        <w:contextualSpacing/>
        <w:rPr>
          <w:rFonts w:ascii="Arial" w:eastAsia="Century Gothic" w:hAnsi="Arial" w:cs="Arial"/>
          <w:color w:val="000000"/>
          <w:lang w:val="it-IT"/>
        </w:rPr>
      </w:pPr>
    </w:p>
    <w:p w14:paraId="7A0156F0" w14:textId="77777777" w:rsidR="00EF06A0" w:rsidRPr="00A7772B" w:rsidRDefault="00EF06A0" w:rsidP="00EF06A0">
      <w:pPr>
        <w:widowControl/>
        <w:numPr>
          <w:ilvl w:val="0"/>
          <w:numId w:val="44"/>
        </w:numPr>
        <w:pBdr>
          <w:top w:val="nil"/>
          <w:left w:val="nil"/>
          <w:bottom w:val="nil"/>
          <w:right w:val="nil"/>
          <w:between w:val="nil"/>
        </w:pBdr>
        <w:spacing w:before="2" w:after="0" w:line="240" w:lineRule="auto"/>
        <w:jc w:val="both"/>
        <w:rPr>
          <w:rFonts w:ascii="Arial" w:eastAsiaTheme="minorEastAsia" w:hAnsi="Arial" w:cs="Arial"/>
          <w:b/>
          <w:color w:val="0F4761" w:themeColor="accent1" w:themeShade="BF"/>
        </w:rPr>
      </w:pPr>
      <w:bookmarkStart w:id="5" w:name="_Hlk221867760"/>
      <w:r w:rsidRPr="00A7772B">
        <w:rPr>
          <w:rFonts w:ascii="Arial" w:eastAsiaTheme="minorEastAsia" w:hAnsi="Arial" w:cs="Arial"/>
          <w:b/>
          <w:color w:val="0F4761" w:themeColor="accent1" w:themeShade="BF"/>
        </w:rPr>
        <w:t>MODIFICHE ALLE ISTRUZIONI DI REGATA</w:t>
      </w:r>
    </w:p>
    <w:p w14:paraId="207136F7" w14:textId="52DC41FC" w:rsidR="00EF06A0" w:rsidRPr="00A7772B" w:rsidRDefault="00EF06A0" w:rsidP="00EF06A0">
      <w:pPr>
        <w:spacing w:after="0" w:line="240" w:lineRule="auto"/>
        <w:ind w:left="567" w:hanging="567"/>
        <w:contextualSpacing/>
        <w:jc w:val="both"/>
        <w:rPr>
          <w:rFonts w:ascii="Arial" w:hAnsi="Arial" w:cs="Arial"/>
        </w:rPr>
      </w:pPr>
      <w:r w:rsidRPr="00A7772B">
        <w:rPr>
          <w:rFonts w:ascii="Arial" w:hAnsi="Arial" w:cs="Arial"/>
          <w:b/>
        </w:rPr>
        <w:t>4.1</w:t>
      </w:r>
      <w:r w:rsidRPr="00A7772B">
        <w:rPr>
          <w:rFonts w:ascii="Arial" w:hAnsi="Arial" w:cs="Arial"/>
        </w:rPr>
        <w:t xml:space="preserve"> </w:t>
      </w:r>
      <w:r>
        <w:rPr>
          <w:rFonts w:ascii="Arial" w:hAnsi="Arial" w:cs="Arial"/>
        </w:rPr>
        <w:tab/>
      </w:r>
      <w:r w:rsidRPr="00A7772B">
        <w:rPr>
          <w:rFonts w:ascii="Arial" w:hAnsi="Arial" w:cs="Arial"/>
        </w:rPr>
        <w:t xml:space="preserve">Qualsiasi modifica al formato o al programma delle prove dovrà essere pubblicata entro le ore </w:t>
      </w:r>
      <w:r w:rsidR="002242CB">
        <w:rPr>
          <w:rFonts w:ascii="Arial" w:hAnsi="Arial" w:cs="Arial"/>
        </w:rPr>
        <w:t>19</w:t>
      </w:r>
      <w:r w:rsidRPr="00A7772B">
        <w:rPr>
          <w:rFonts w:ascii="Arial" w:hAnsi="Arial" w:cs="Arial"/>
        </w:rPr>
        <w:t xml:space="preserve">.00, del giorno precedente a quello in cui avrà effetto e ogni altra modifica alle IdR dovrà essere esposta entro le ore 09.00 del giorno in cui avrà effetto. </w:t>
      </w:r>
    </w:p>
    <w:p w14:paraId="32566C49" w14:textId="77777777" w:rsidR="00EF06A0" w:rsidRPr="00A7772B" w:rsidRDefault="00EF06A0" w:rsidP="00EF06A0">
      <w:pPr>
        <w:spacing w:after="0" w:line="240" w:lineRule="auto"/>
        <w:ind w:left="567" w:hanging="567"/>
        <w:contextualSpacing/>
        <w:jc w:val="both"/>
        <w:rPr>
          <w:rFonts w:ascii="Arial" w:hAnsi="Arial" w:cs="Arial"/>
        </w:rPr>
      </w:pPr>
      <w:r w:rsidRPr="00A7772B">
        <w:rPr>
          <w:rFonts w:ascii="Arial" w:hAnsi="Arial" w:cs="Arial"/>
          <w:b/>
        </w:rPr>
        <w:t>4.2</w:t>
      </w:r>
      <w:r w:rsidRPr="00A7772B">
        <w:rPr>
          <w:rFonts w:ascii="Arial" w:hAnsi="Arial" w:cs="Arial"/>
        </w:rPr>
        <w:t xml:space="preserve"> </w:t>
      </w:r>
      <w:r>
        <w:rPr>
          <w:rFonts w:ascii="Arial" w:hAnsi="Arial" w:cs="Arial"/>
        </w:rPr>
        <w:tab/>
      </w:r>
      <w:r w:rsidRPr="00A7772B">
        <w:rPr>
          <w:rFonts w:ascii="Arial" w:hAnsi="Arial" w:cs="Arial"/>
        </w:rPr>
        <w:t xml:space="preserve">Qualsiasi riassegnazione di classi o flotte alle aree di regata dovrà essere pubblicata prima delle ore 09.00 del giorno in cui avrà effetto. Se il segnale “Intelligenza” viene esposto a terra, il limite per la riassegnazione sarà 45 minuti prima che l’Intelligenza per quella classe o flotta sia ammainata. </w:t>
      </w:r>
    </w:p>
    <w:bookmarkEnd w:id="5"/>
    <w:p w14:paraId="27BB4F9F" w14:textId="77777777" w:rsidR="00EF06A0" w:rsidRDefault="00EF06A0" w:rsidP="00EF06A0">
      <w:pPr>
        <w:widowControl/>
        <w:pBdr>
          <w:top w:val="nil"/>
          <w:left w:val="nil"/>
          <w:bottom w:val="nil"/>
          <w:right w:val="nil"/>
          <w:between w:val="nil"/>
        </w:pBdr>
        <w:spacing w:before="2" w:after="0" w:line="240" w:lineRule="auto"/>
        <w:ind w:left="142"/>
        <w:jc w:val="both"/>
        <w:rPr>
          <w:rFonts w:ascii="Arial" w:eastAsia="Century Gothic" w:hAnsi="Arial" w:cs="Arial"/>
          <w:b/>
          <w:color w:val="001F5F"/>
          <w:lang w:val="it-IT"/>
        </w:rPr>
      </w:pPr>
    </w:p>
    <w:p w14:paraId="5CDCEB5E" w14:textId="72EDCC16" w:rsidR="00C7515F" w:rsidRPr="00163A1B" w:rsidRDefault="00C7515F" w:rsidP="00EF06A0">
      <w:pPr>
        <w:widowControl/>
        <w:numPr>
          <w:ilvl w:val="0"/>
          <w:numId w:val="44"/>
        </w:numPr>
        <w:pBdr>
          <w:top w:val="nil"/>
          <w:left w:val="nil"/>
          <w:bottom w:val="nil"/>
          <w:right w:val="nil"/>
          <w:between w:val="nil"/>
        </w:pBdr>
        <w:spacing w:before="2" w:after="0" w:line="240" w:lineRule="auto"/>
        <w:jc w:val="both"/>
        <w:rPr>
          <w:rFonts w:ascii="TimesNewRomanPSMT" w:hAnsi="TimesNewRomanPSMT" w:cs="TimesNewRomanPSMT"/>
          <w:sz w:val="26"/>
          <w:szCs w:val="26"/>
          <w:lang w:val="it-IT" w:eastAsia="it-IT"/>
        </w:rPr>
      </w:pPr>
      <w:r w:rsidRPr="00EF06A0">
        <w:rPr>
          <w:rFonts w:ascii="Arial" w:eastAsiaTheme="minorEastAsia" w:hAnsi="Arial" w:cs="Arial"/>
          <w:b/>
          <w:color w:val="0F4761" w:themeColor="accent1" w:themeShade="BF"/>
        </w:rPr>
        <w:t>SEGNALI</w:t>
      </w:r>
      <w:r w:rsidRPr="002E73D6">
        <w:rPr>
          <w:rFonts w:ascii="Arial" w:eastAsia="Century Gothic" w:hAnsi="Arial" w:cs="Arial"/>
          <w:b/>
          <w:color w:val="001F5F"/>
          <w:lang w:val="it-IT"/>
        </w:rPr>
        <w:t xml:space="preserve"> A TERRA</w:t>
      </w:r>
    </w:p>
    <w:p w14:paraId="223E5B6D" w14:textId="32B99BAA" w:rsidR="00C7515F" w:rsidRPr="00163A1B" w:rsidRDefault="00EF06A0" w:rsidP="00F119C8">
      <w:pPr>
        <w:pBdr>
          <w:top w:val="nil"/>
          <w:left w:val="nil"/>
          <w:bottom w:val="nil"/>
          <w:right w:val="nil"/>
          <w:between w:val="nil"/>
        </w:pBdr>
        <w:spacing w:line="240" w:lineRule="auto"/>
        <w:contextualSpacing/>
        <w:rPr>
          <w:rFonts w:ascii="Arial" w:eastAsia="Century Gothic" w:hAnsi="Arial" w:cs="Arial"/>
          <w:color w:val="000000"/>
        </w:rPr>
      </w:pPr>
      <w:r>
        <w:rPr>
          <w:rFonts w:ascii="Arial" w:eastAsia="Century Gothic" w:hAnsi="Arial" w:cs="Arial"/>
          <w:color w:val="000000"/>
        </w:rPr>
        <w:t>5</w:t>
      </w:r>
      <w:r w:rsidR="00C7515F">
        <w:rPr>
          <w:rFonts w:ascii="Arial" w:eastAsia="Century Gothic" w:hAnsi="Arial" w:cs="Arial"/>
          <w:color w:val="000000"/>
        </w:rPr>
        <w:t>.1</w:t>
      </w:r>
      <w:r w:rsidR="00C7515F">
        <w:rPr>
          <w:rFonts w:ascii="Arial" w:eastAsia="Century Gothic" w:hAnsi="Arial" w:cs="Arial"/>
          <w:color w:val="000000"/>
        </w:rPr>
        <w:tab/>
      </w:r>
      <w:r w:rsidR="00C7515F" w:rsidRPr="00163A1B">
        <w:rPr>
          <w:rFonts w:ascii="Arial" w:eastAsia="Century Gothic" w:hAnsi="Arial" w:cs="Arial"/>
          <w:color w:val="000000"/>
        </w:rPr>
        <w:t xml:space="preserve">Segnali fatti a terra saranno esposti all’albero/i dei Segnali situato/i </w:t>
      </w:r>
      <w:r w:rsidR="00C7515F" w:rsidRPr="00163A1B">
        <w:rPr>
          <w:rFonts w:ascii="Arial" w:eastAsia="Century Gothic" w:hAnsi="Arial" w:cs="Arial"/>
          <w:color w:val="000000"/>
          <w:highlight w:val="yellow"/>
        </w:rPr>
        <w:t>___________________</w:t>
      </w:r>
    </w:p>
    <w:p w14:paraId="4D463C1D" w14:textId="29A82C74" w:rsidR="00C7515F" w:rsidRPr="00163A1B" w:rsidRDefault="00EF06A0" w:rsidP="00F119C8">
      <w:pPr>
        <w:pBdr>
          <w:top w:val="nil"/>
          <w:left w:val="nil"/>
          <w:bottom w:val="nil"/>
          <w:right w:val="nil"/>
          <w:between w:val="nil"/>
        </w:pBdr>
        <w:spacing w:line="240" w:lineRule="auto"/>
        <w:ind w:left="720" w:hanging="720"/>
        <w:contextualSpacing/>
        <w:rPr>
          <w:rFonts w:ascii="Arial" w:eastAsia="Century Gothic" w:hAnsi="Arial" w:cs="Arial"/>
          <w:color w:val="000000"/>
        </w:rPr>
      </w:pPr>
      <w:r>
        <w:rPr>
          <w:rFonts w:ascii="Arial" w:eastAsia="Century Gothic" w:hAnsi="Arial" w:cs="Arial"/>
          <w:color w:val="000000"/>
        </w:rPr>
        <w:t>5</w:t>
      </w:r>
      <w:r w:rsidR="00C7515F">
        <w:rPr>
          <w:rFonts w:ascii="Arial" w:eastAsia="Century Gothic" w:hAnsi="Arial" w:cs="Arial"/>
          <w:color w:val="000000"/>
        </w:rPr>
        <w:t>.2</w:t>
      </w:r>
      <w:r w:rsidR="00C7515F">
        <w:rPr>
          <w:rFonts w:ascii="Arial" w:eastAsia="Century Gothic" w:hAnsi="Arial" w:cs="Arial"/>
          <w:color w:val="000000"/>
        </w:rPr>
        <w:tab/>
      </w:r>
      <w:r w:rsidR="00C7515F" w:rsidRPr="00163A1B">
        <w:rPr>
          <w:rFonts w:ascii="Arial" w:eastAsia="Century Gothic" w:hAnsi="Arial" w:cs="Arial"/>
          <w:color w:val="000000"/>
        </w:rPr>
        <w:t>Quando il Segnale di Regata “Intelligenza” è esposto a terra le parole “1 minuto” sono sostituite con “non meno di 45 minuti”</w:t>
      </w:r>
      <w:bookmarkStart w:id="6" w:name="_Hlk187327982"/>
      <w:r w:rsidR="00C7515F" w:rsidRPr="00163A1B">
        <w:rPr>
          <w:rFonts w:ascii="Arial" w:eastAsia="Century Gothic" w:hAnsi="Arial" w:cs="Arial"/>
          <w:color w:val="000000"/>
        </w:rPr>
        <w:t xml:space="preserve"> (modifica i segnali di regata).</w:t>
      </w:r>
      <w:bookmarkEnd w:id="6"/>
    </w:p>
    <w:p w14:paraId="1A7D045F" w14:textId="1FBEF4AA" w:rsidR="00C7515F" w:rsidRPr="00163A1B" w:rsidRDefault="00EF06A0" w:rsidP="00F119C8">
      <w:pPr>
        <w:pBdr>
          <w:top w:val="nil"/>
          <w:left w:val="nil"/>
          <w:bottom w:val="nil"/>
          <w:right w:val="nil"/>
          <w:between w:val="nil"/>
        </w:pBdr>
        <w:spacing w:line="240" w:lineRule="auto"/>
        <w:ind w:left="720" w:hanging="720"/>
        <w:contextualSpacing/>
        <w:rPr>
          <w:rFonts w:ascii="Arial" w:eastAsia="Century Gothic" w:hAnsi="Arial" w:cs="Arial"/>
          <w:color w:val="000000"/>
        </w:rPr>
      </w:pPr>
      <w:r>
        <w:rPr>
          <w:rFonts w:ascii="Arial" w:eastAsia="Century Gothic" w:hAnsi="Arial" w:cs="Arial"/>
          <w:b/>
          <w:color w:val="000000"/>
        </w:rPr>
        <w:t>5</w:t>
      </w:r>
      <w:r w:rsidR="00C7515F">
        <w:rPr>
          <w:rFonts w:ascii="Arial" w:eastAsia="Century Gothic" w:hAnsi="Arial" w:cs="Arial"/>
          <w:b/>
          <w:color w:val="000000"/>
        </w:rPr>
        <w:t>.3</w:t>
      </w:r>
      <w:r w:rsidR="00C7515F">
        <w:rPr>
          <w:rFonts w:ascii="Arial" w:eastAsia="Century Gothic" w:hAnsi="Arial" w:cs="Arial"/>
          <w:b/>
          <w:color w:val="000000"/>
        </w:rPr>
        <w:tab/>
      </w:r>
      <w:r w:rsidR="00C7515F" w:rsidRPr="00163A1B">
        <w:rPr>
          <w:rFonts w:ascii="Arial" w:eastAsia="Century Gothic" w:hAnsi="Arial" w:cs="Arial"/>
          <w:b/>
          <w:color w:val="000000"/>
        </w:rPr>
        <w:t>[DP][NP]</w:t>
      </w:r>
      <w:r w:rsidR="00C7515F" w:rsidRPr="00163A1B">
        <w:rPr>
          <w:rFonts w:ascii="Arial" w:eastAsia="Century Gothic" w:hAnsi="Arial" w:cs="Arial"/>
          <w:color w:val="000000"/>
        </w:rPr>
        <w:t xml:space="preserve"> Nei giorni della manifestazione in cui sono in programma delle prove, le barche non </w:t>
      </w:r>
      <w:r w:rsidR="00C7515F" w:rsidRPr="00163A1B">
        <w:rPr>
          <w:rFonts w:ascii="Arial" w:eastAsia="Century Gothic" w:hAnsi="Arial" w:cs="Arial"/>
        </w:rPr>
        <w:t xml:space="preserve">dovranno lasciare l’Area loro assegnata finché non sarà esposta la bandiera “D” (Delta del Codice Internazionale dei Segnali - CIS). </w:t>
      </w:r>
      <w:r w:rsidR="00C7515F" w:rsidRPr="00163A1B">
        <w:rPr>
          <w:rFonts w:ascii="Arial" w:eastAsia="Arial" w:hAnsi="Arial" w:cs="Arial"/>
        </w:rPr>
        <w:t xml:space="preserve">Se la bandiera “D” viene esposta con l’identificativo di una batteria, solo le barche di quella batteria potranno lasciare i posti loro assegnati e andare in acqua. </w:t>
      </w:r>
      <w:r w:rsidR="00C7515F" w:rsidRPr="00163A1B">
        <w:rPr>
          <w:rFonts w:ascii="Arial" w:eastAsia="Century Gothic" w:hAnsi="Arial" w:cs="Arial"/>
        </w:rPr>
        <w:t>Il segnale di avviso o un altro segnale in acqua, sarà esposto non prima di 45 minuti dall’esposizione della bandiera “D” e comunque non prima dell’orario programmato o differito. (Modifica i Segnali di Regata).</w:t>
      </w:r>
    </w:p>
    <w:p w14:paraId="033A68D0" w14:textId="77777777" w:rsidR="00777D75" w:rsidRPr="00B83F45" w:rsidRDefault="00777D75" w:rsidP="00777D75">
      <w:pPr>
        <w:pBdr>
          <w:top w:val="nil"/>
          <w:left w:val="nil"/>
          <w:bottom w:val="nil"/>
          <w:right w:val="nil"/>
          <w:between w:val="nil"/>
        </w:pBdr>
        <w:tabs>
          <w:tab w:val="left" w:pos="426"/>
        </w:tabs>
        <w:spacing w:before="1"/>
        <w:ind w:left="567" w:hanging="567"/>
        <w:contextualSpacing/>
        <w:jc w:val="both"/>
        <w:rPr>
          <w:rFonts w:ascii="Arial" w:eastAsia="Arial" w:hAnsi="Arial" w:cs="Arial"/>
          <w:spacing w:val="2"/>
          <w:lang w:val="it-IT"/>
        </w:rPr>
      </w:pPr>
    </w:p>
    <w:bookmarkEnd w:id="4"/>
    <w:p w14:paraId="149EEEAE" w14:textId="77777777" w:rsidR="00492558" w:rsidRPr="00BB77AD" w:rsidRDefault="00744D3C" w:rsidP="00EF06A0">
      <w:pPr>
        <w:widowControl/>
        <w:numPr>
          <w:ilvl w:val="0"/>
          <w:numId w:val="36"/>
        </w:numPr>
        <w:pBdr>
          <w:top w:val="nil"/>
          <w:left w:val="nil"/>
          <w:bottom w:val="nil"/>
          <w:right w:val="nil"/>
          <w:between w:val="nil"/>
        </w:pBdr>
        <w:spacing w:after="0" w:line="240" w:lineRule="auto"/>
        <w:rPr>
          <w:rFonts w:ascii="Arial" w:eastAsia="Century Gothic" w:hAnsi="Arial" w:cs="Arial"/>
          <w:b/>
          <w:color w:val="001F5F"/>
          <w:lang w:val="it-IT"/>
        </w:rPr>
      </w:pPr>
      <w:r w:rsidRPr="00BB77AD">
        <w:rPr>
          <w:rFonts w:ascii="Arial" w:eastAsia="Century Gothic" w:hAnsi="Arial" w:cs="Arial"/>
          <w:b/>
          <w:color w:val="001F5F"/>
          <w:lang w:val="it-IT"/>
        </w:rPr>
        <w:t xml:space="preserve">BANDIERE DI CLASSE </w:t>
      </w:r>
    </w:p>
    <w:p w14:paraId="7A594A51" w14:textId="411A808A" w:rsidR="00817A84" w:rsidRPr="00060116" w:rsidRDefault="00EF06A0" w:rsidP="00817A84">
      <w:pPr>
        <w:spacing w:after="0" w:line="240" w:lineRule="auto"/>
        <w:ind w:left="567" w:right="-20" w:hanging="425"/>
        <w:jc w:val="both"/>
        <w:rPr>
          <w:rFonts w:ascii="Arial" w:eastAsia="Arial" w:hAnsi="Arial" w:cs="Arial"/>
          <w:spacing w:val="2"/>
          <w:lang w:val="it-IT"/>
        </w:rPr>
      </w:pPr>
      <w:r>
        <w:rPr>
          <w:rFonts w:ascii="Arial" w:eastAsia="Arial" w:hAnsi="Arial" w:cs="Arial"/>
          <w:spacing w:val="2"/>
          <w:lang w:val="it-IT"/>
        </w:rPr>
        <w:t>6</w:t>
      </w:r>
      <w:r w:rsidR="00D73ED9" w:rsidRPr="00817A84">
        <w:rPr>
          <w:rFonts w:ascii="Arial" w:eastAsia="Arial" w:hAnsi="Arial" w:cs="Arial"/>
          <w:spacing w:val="2"/>
          <w:lang w:val="it-IT"/>
        </w:rPr>
        <w:t xml:space="preserve">.1 </w:t>
      </w:r>
      <w:r w:rsidR="00D73ED9" w:rsidRPr="00817A84">
        <w:rPr>
          <w:rFonts w:ascii="Arial" w:eastAsia="Arial" w:hAnsi="Arial" w:cs="Arial"/>
          <w:spacing w:val="2"/>
          <w:lang w:val="it-IT"/>
        </w:rPr>
        <w:tab/>
      </w:r>
      <w:r w:rsidR="00817A84" w:rsidRPr="00060116">
        <w:rPr>
          <w:rFonts w:ascii="Arial" w:eastAsia="Arial" w:hAnsi="Arial" w:cs="Arial"/>
          <w:spacing w:val="2"/>
          <w:lang w:val="it-IT"/>
        </w:rPr>
        <w:t>ll segnale di avviso, in caso di regata di flotta, sarà la bandiera identificativa del gruppo chiamato a partire ovvero logo Optimist su fondo bianco per Divisione A, logo Optimist su fondo giallo per Divisione B.</w:t>
      </w:r>
    </w:p>
    <w:p w14:paraId="4E84FD9C" w14:textId="33367C14" w:rsidR="00817A84" w:rsidRPr="00060116" w:rsidRDefault="00817A84" w:rsidP="00817A84">
      <w:pPr>
        <w:spacing w:after="0" w:line="240" w:lineRule="auto"/>
        <w:ind w:left="567" w:right="-20"/>
        <w:jc w:val="both"/>
        <w:rPr>
          <w:rFonts w:ascii="Arial" w:eastAsia="Arial" w:hAnsi="Arial" w:cs="Arial"/>
          <w:spacing w:val="2"/>
          <w:lang w:val="it-IT"/>
        </w:rPr>
      </w:pPr>
      <w:r w:rsidRPr="00060116">
        <w:rPr>
          <w:rFonts w:ascii="Arial" w:eastAsia="Arial" w:hAnsi="Arial" w:cs="Arial"/>
          <w:spacing w:val="2"/>
          <w:lang w:val="it-IT"/>
        </w:rPr>
        <w:t>Se la regata si svolgerà a batterie sarà una bandiera del colore del gruppo chiamato a partire come definito nell</w:t>
      </w:r>
      <w:r w:rsidR="00C7515F">
        <w:rPr>
          <w:rFonts w:ascii="Arial" w:eastAsia="Arial" w:hAnsi="Arial" w:cs="Arial"/>
          <w:spacing w:val="2"/>
          <w:lang w:val="it-IT"/>
        </w:rPr>
        <w:t>’Addendum A delle IdR.</w:t>
      </w:r>
      <w:r>
        <w:rPr>
          <w:rFonts w:ascii="Arial" w:eastAsia="Arial" w:hAnsi="Arial" w:cs="Arial"/>
          <w:spacing w:val="2"/>
          <w:lang w:val="it-IT"/>
        </w:rPr>
        <w:t>.</w:t>
      </w:r>
    </w:p>
    <w:p w14:paraId="52061EC6" w14:textId="4F494B73" w:rsidR="00946D91" w:rsidRPr="003A02A6" w:rsidRDefault="00EF06A0" w:rsidP="00BB77AD">
      <w:pPr>
        <w:spacing w:after="0" w:line="240" w:lineRule="auto"/>
        <w:ind w:left="567" w:right="-20" w:hanging="425"/>
        <w:jc w:val="both"/>
        <w:rPr>
          <w:rFonts w:ascii="Arial" w:eastAsia="Arial" w:hAnsi="Arial" w:cs="Arial"/>
          <w:strike/>
          <w:spacing w:val="2"/>
          <w:lang w:val="it-IT"/>
        </w:rPr>
      </w:pPr>
      <w:r>
        <w:rPr>
          <w:rFonts w:ascii="Arial" w:eastAsia="Arial" w:hAnsi="Arial" w:cs="Arial"/>
          <w:spacing w:val="2"/>
          <w:lang w:val="it-IT"/>
        </w:rPr>
        <w:t>6</w:t>
      </w:r>
      <w:r w:rsidR="00A55425" w:rsidRPr="00F32287">
        <w:rPr>
          <w:rFonts w:ascii="Arial" w:eastAsia="Arial" w:hAnsi="Arial" w:cs="Arial"/>
          <w:spacing w:val="2"/>
          <w:lang w:val="it-IT"/>
        </w:rPr>
        <w:t>.2</w:t>
      </w:r>
      <w:r w:rsidR="00A55425" w:rsidRPr="00F32287">
        <w:rPr>
          <w:rFonts w:ascii="Arial" w:eastAsia="Arial" w:hAnsi="Arial" w:cs="Arial"/>
          <w:spacing w:val="2"/>
          <w:lang w:val="it-IT"/>
        </w:rPr>
        <w:tab/>
      </w:r>
      <w:r w:rsidR="00283A06" w:rsidRPr="00F32287">
        <w:rPr>
          <w:rFonts w:ascii="Arial" w:eastAsia="Arial" w:hAnsi="Arial" w:cs="Arial"/>
          <w:b/>
          <w:spacing w:val="2"/>
          <w:lang w:val="it-IT"/>
        </w:rPr>
        <w:t>[NP] [DP]</w:t>
      </w:r>
      <w:r w:rsidR="00283A06" w:rsidRPr="00F32287">
        <w:rPr>
          <w:rFonts w:ascii="Arial" w:eastAsia="Arial" w:hAnsi="Arial" w:cs="Arial"/>
          <w:spacing w:val="2"/>
          <w:lang w:val="it-IT"/>
        </w:rPr>
        <w:t xml:space="preserve"> </w:t>
      </w:r>
      <w:r w:rsidR="00754F0E" w:rsidRPr="00F32287">
        <w:rPr>
          <w:rFonts w:ascii="Arial" w:eastAsia="Arial" w:hAnsi="Arial" w:cs="Arial"/>
          <w:spacing w:val="2"/>
          <w:lang w:val="it-IT"/>
        </w:rPr>
        <w:t xml:space="preserve">Nelle </w:t>
      </w:r>
      <w:r w:rsidR="00283A06" w:rsidRPr="00F32287">
        <w:rPr>
          <w:rFonts w:ascii="Arial" w:eastAsia="Arial" w:hAnsi="Arial" w:cs="Arial"/>
          <w:spacing w:val="2"/>
          <w:lang w:val="it-IT"/>
        </w:rPr>
        <w:t>regate a</w:t>
      </w:r>
      <w:r w:rsidR="00283A06" w:rsidRPr="003A02A6">
        <w:rPr>
          <w:rFonts w:ascii="Arial" w:eastAsia="Arial" w:hAnsi="Arial" w:cs="Arial"/>
          <w:spacing w:val="2"/>
          <w:lang w:val="it-IT"/>
        </w:rPr>
        <w:t xml:space="preserve"> batterie le barche dovranno esporre un nastro colorato corrispondente al colore della flotta, fissato permanentemente durante le regate del giorno e libero di sventolare </w:t>
      </w:r>
      <w:r w:rsidR="00283A06" w:rsidRPr="003A02A6">
        <w:rPr>
          <w:rFonts w:ascii="Arial" w:eastAsia="Arial" w:hAnsi="Arial" w:cs="Arial"/>
          <w:b/>
          <w:spacing w:val="2"/>
          <w:u w:val="single"/>
          <w:lang w:val="it-IT"/>
        </w:rPr>
        <w:t>dall’estremità posteriore del picco</w:t>
      </w:r>
      <w:r w:rsidR="00283A06" w:rsidRPr="003A02A6">
        <w:rPr>
          <w:rFonts w:ascii="Arial" w:eastAsia="Arial" w:hAnsi="Arial" w:cs="Arial"/>
          <w:spacing w:val="2"/>
          <w:lang w:val="it-IT"/>
        </w:rPr>
        <w:t xml:space="preserve">. I nastri saranno </w:t>
      </w:r>
      <w:r w:rsidR="00283A06" w:rsidRPr="00E265AF">
        <w:rPr>
          <w:rFonts w:ascii="Arial" w:eastAsia="Arial" w:hAnsi="Arial" w:cs="Arial"/>
          <w:spacing w:val="2"/>
          <w:lang w:val="it-IT"/>
        </w:rPr>
        <w:t xml:space="preserve">forniti dal </w:t>
      </w:r>
      <w:r w:rsidR="00EA236C" w:rsidRPr="00E265AF">
        <w:rPr>
          <w:rFonts w:ascii="Arial" w:eastAsia="Arial" w:hAnsi="Arial" w:cs="Arial"/>
          <w:spacing w:val="2"/>
          <w:lang w:val="it-IT"/>
        </w:rPr>
        <w:t>AO</w:t>
      </w:r>
    </w:p>
    <w:p w14:paraId="4FD76A0B" w14:textId="77777777" w:rsidR="006E1A2E" w:rsidRPr="003A02A6" w:rsidRDefault="006E1A2E" w:rsidP="00A70E69">
      <w:pPr>
        <w:widowControl/>
        <w:autoSpaceDE w:val="0"/>
        <w:autoSpaceDN w:val="0"/>
        <w:adjustRightInd w:val="0"/>
        <w:spacing w:after="0" w:line="240" w:lineRule="auto"/>
        <w:jc w:val="both"/>
        <w:rPr>
          <w:rFonts w:ascii="Arial" w:eastAsia="Arial" w:hAnsi="Arial" w:cs="Arial"/>
          <w:lang w:val="it-IT"/>
        </w:rPr>
      </w:pPr>
    </w:p>
    <w:p w14:paraId="02DA8D42" w14:textId="2331A92B" w:rsidR="00C7515F" w:rsidRPr="00C7515F" w:rsidRDefault="00C7515F" w:rsidP="00C7515F">
      <w:pPr>
        <w:pStyle w:val="Paragrafoelenco"/>
        <w:numPr>
          <w:ilvl w:val="0"/>
          <w:numId w:val="36"/>
        </w:numPr>
        <w:pBdr>
          <w:top w:val="nil"/>
          <w:left w:val="nil"/>
          <w:bottom w:val="nil"/>
          <w:right w:val="nil"/>
          <w:between w:val="nil"/>
        </w:pBdr>
        <w:tabs>
          <w:tab w:val="left" w:pos="284"/>
        </w:tabs>
        <w:spacing w:before="4" w:after="12"/>
        <w:rPr>
          <w:rFonts w:ascii="Arial" w:eastAsia="Arial" w:hAnsi="Arial" w:cs="Arial"/>
          <w:color w:val="000000"/>
        </w:rPr>
      </w:pPr>
      <w:r w:rsidRPr="00C7515F">
        <w:rPr>
          <w:rFonts w:ascii="Arial" w:eastAsia="Arial" w:hAnsi="Arial" w:cs="Arial"/>
          <w:b/>
          <w:color w:val="002060"/>
        </w:rPr>
        <w:t xml:space="preserve">DESCRIZIONE DELLE BOE </w:t>
      </w:r>
    </w:p>
    <w:tbl>
      <w:tblPr>
        <w:tblpPr w:leftFromText="141" w:rightFromText="141" w:vertAnchor="text" w:tblpX="421" w:tblpY="141"/>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0"/>
        <w:gridCol w:w="2550"/>
        <w:gridCol w:w="2550"/>
        <w:gridCol w:w="2551"/>
      </w:tblGrid>
      <w:tr w:rsidR="00C7515F" w:rsidRPr="004C56C9" w14:paraId="76A6E276" w14:textId="77777777" w:rsidTr="00622DB6">
        <w:trPr>
          <w:trHeight w:val="703"/>
        </w:trPr>
        <w:tc>
          <w:tcPr>
            <w:tcW w:w="2550" w:type="dxa"/>
            <w:shd w:val="clear" w:color="auto" w:fill="auto"/>
            <w:vAlign w:val="center"/>
          </w:tcPr>
          <w:p w14:paraId="1569DFD1" w14:textId="77777777" w:rsidR="00C7515F" w:rsidRDefault="00C7515F" w:rsidP="00622DB6">
            <w:pPr>
              <w:pBdr>
                <w:top w:val="nil"/>
                <w:left w:val="nil"/>
                <w:bottom w:val="nil"/>
                <w:right w:val="nil"/>
                <w:between w:val="nil"/>
              </w:pBdr>
              <w:spacing w:line="222" w:lineRule="auto"/>
              <w:rPr>
                <w:rFonts w:ascii="Arial" w:eastAsia="Arial" w:hAnsi="Arial" w:cs="Arial"/>
                <w:b/>
                <w:color w:val="002060"/>
                <w:highlight w:val="yellow"/>
              </w:rPr>
            </w:pPr>
            <w:r w:rsidRPr="00926940">
              <w:rPr>
                <w:rFonts w:ascii="Arial" w:eastAsia="Arial" w:hAnsi="Arial" w:cs="Arial"/>
                <w:b/>
                <w:color w:val="002060"/>
                <w:highlight w:val="yellow"/>
              </w:rPr>
              <w:t>BOE</w:t>
            </w:r>
          </w:p>
          <w:p w14:paraId="19BC094E" w14:textId="77777777" w:rsidR="00C7515F" w:rsidRPr="00926940" w:rsidRDefault="00C7515F" w:rsidP="00622DB6">
            <w:pPr>
              <w:pBdr>
                <w:top w:val="nil"/>
                <w:left w:val="nil"/>
                <w:bottom w:val="nil"/>
                <w:right w:val="nil"/>
                <w:between w:val="nil"/>
              </w:pBdr>
              <w:spacing w:line="222" w:lineRule="auto"/>
              <w:rPr>
                <w:rFonts w:ascii="Arial" w:eastAsia="Arial" w:hAnsi="Arial" w:cs="Arial"/>
                <w:b/>
                <w:color w:val="002060"/>
                <w:highlight w:val="yellow"/>
              </w:rPr>
            </w:pPr>
            <w:r w:rsidRPr="00926940">
              <w:rPr>
                <w:rFonts w:ascii="Arial" w:eastAsia="Arial" w:hAnsi="Arial" w:cs="Arial"/>
                <w:b/>
                <w:color w:val="002060"/>
                <w:highlight w:val="yellow"/>
              </w:rPr>
              <w:t xml:space="preserve"> 1,2, 3s/3p </w:t>
            </w:r>
          </w:p>
        </w:tc>
        <w:tc>
          <w:tcPr>
            <w:tcW w:w="2550" w:type="dxa"/>
            <w:shd w:val="clear" w:color="auto" w:fill="auto"/>
            <w:vAlign w:val="center"/>
          </w:tcPr>
          <w:p w14:paraId="5DBDBE8A" w14:textId="77777777" w:rsidR="00C7515F" w:rsidRPr="00926940" w:rsidRDefault="00C7515F" w:rsidP="00622DB6">
            <w:pPr>
              <w:pBdr>
                <w:top w:val="nil"/>
                <w:left w:val="nil"/>
                <w:bottom w:val="nil"/>
                <w:right w:val="nil"/>
                <w:between w:val="nil"/>
              </w:pBdr>
              <w:spacing w:line="222" w:lineRule="auto"/>
              <w:jc w:val="center"/>
              <w:rPr>
                <w:rFonts w:ascii="Arial" w:eastAsia="Arial" w:hAnsi="Arial" w:cs="Arial"/>
                <w:b/>
                <w:color w:val="002060"/>
                <w:highlight w:val="yellow"/>
              </w:rPr>
            </w:pPr>
            <w:r w:rsidRPr="00926940">
              <w:rPr>
                <w:rFonts w:ascii="Arial" w:eastAsia="Arial" w:hAnsi="Arial" w:cs="Arial"/>
                <w:b/>
                <w:color w:val="002060"/>
                <w:highlight w:val="yellow"/>
              </w:rPr>
              <w:t>BOA DI PARTENZA</w:t>
            </w:r>
          </w:p>
        </w:tc>
        <w:tc>
          <w:tcPr>
            <w:tcW w:w="2550" w:type="dxa"/>
            <w:shd w:val="clear" w:color="auto" w:fill="auto"/>
            <w:vAlign w:val="center"/>
          </w:tcPr>
          <w:p w14:paraId="53439FBB" w14:textId="77777777" w:rsidR="00C7515F" w:rsidRPr="00926940" w:rsidRDefault="00C7515F" w:rsidP="00622DB6">
            <w:pPr>
              <w:pBdr>
                <w:top w:val="nil"/>
                <w:left w:val="nil"/>
                <w:bottom w:val="nil"/>
                <w:right w:val="nil"/>
                <w:between w:val="nil"/>
              </w:pBdr>
              <w:spacing w:line="222" w:lineRule="auto"/>
              <w:jc w:val="both"/>
              <w:rPr>
                <w:rFonts w:ascii="Arial" w:eastAsia="Arial" w:hAnsi="Arial" w:cs="Arial"/>
                <w:b/>
                <w:color w:val="002060"/>
                <w:highlight w:val="yellow"/>
              </w:rPr>
            </w:pPr>
            <w:r w:rsidRPr="00926940">
              <w:rPr>
                <w:rFonts w:ascii="Arial" w:eastAsia="Arial" w:hAnsi="Arial" w:cs="Arial"/>
                <w:b/>
                <w:color w:val="002060"/>
                <w:highlight w:val="yellow"/>
              </w:rPr>
              <w:t>BOE DI ARRIVO</w:t>
            </w:r>
          </w:p>
        </w:tc>
        <w:tc>
          <w:tcPr>
            <w:tcW w:w="2551" w:type="dxa"/>
            <w:vAlign w:val="center"/>
          </w:tcPr>
          <w:p w14:paraId="64539C7A" w14:textId="77777777" w:rsidR="00C7515F" w:rsidRPr="00926940" w:rsidRDefault="00C7515F" w:rsidP="00622DB6">
            <w:pPr>
              <w:pBdr>
                <w:top w:val="nil"/>
                <w:left w:val="nil"/>
                <w:bottom w:val="nil"/>
                <w:right w:val="nil"/>
                <w:between w:val="nil"/>
              </w:pBdr>
              <w:spacing w:line="222" w:lineRule="auto"/>
              <w:rPr>
                <w:rFonts w:ascii="Arial" w:eastAsia="Arial" w:hAnsi="Arial" w:cs="Arial"/>
                <w:b/>
                <w:color w:val="002060"/>
                <w:highlight w:val="yellow"/>
              </w:rPr>
            </w:pPr>
            <w:r w:rsidRPr="00926940">
              <w:rPr>
                <w:rFonts w:ascii="Arial" w:eastAsia="Arial" w:hAnsi="Arial" w:cs="Arial"/>
                <w:b/>
                <w:color w:val="002060"/>
                <w:highlight w:val="yellow"/>
              </w:rPr>
              <w:t xml:space="preserve">BOE </w:t>
            </w:r>
            <w:r>
              <w:rPr>
                <w:rFonts w:ascii="Arial" w:eastAsia="Arial" w:hAnsi="Arial" w:cs="Arial"/>
                <w:b/>
                <w:color w:val="002060"/>
                <w:highlight w:val="yellow"/>
              </w:rPr>
              <w:t>WAITING AREA</w:t>
            </w:r>
          </w:p>
        </w:tc>
      </w:tr>
      <w:tr w:rsidR="00C7515F" w:rsidRPr="004C56C9" w14:paraId="53E35A92" w14:textId="77777777" w:rsidTr="00622DB6">
        <w:trPr>
          <w:trHeight w:val="390"/>
        </w:trPr>
        <w:tc>
          <w:tcPr>
            <w:tcW w:w="2550" w:type="dxa"/>
            <w:shd w:val="clear" w:color="auto" w:fill="auto"/>
            <w:vAlign w:val="center"/>
          </w:tcPr>
          <w:p w14:paraId="7B4AC984" w14:textId="77777777" w:rsidR="00C7515F" w:rsidRPr="00926940" w:rsidRDefault="00C7515F" w:rsidP="00622DB6">
            <w:pPr>
              <w:pBdr>
                <w:top w:val="nil"/>
                <w:left w:val="nil"/>
                <w:bottom w:val="nil"/>
                <w:right w:val="nil"/>
                <w:between w:val="nil"/>
              </w:pBdr>
              <w:spacing w:before="1"/>
              <w:jc w:val="center"/>
              <w:rPr>
                <w:rFonts w:ascii="Arial" w:eastAsia="Arial" w:hAnsi="Arial" w:cs="Arial"/>
                <w:color w:val="FF0000"/>
                <w:highlight w:val="yellow"/>
              </w:rPr>
            </w:pPr>
            <w:r w:rsidRPr="00926940">
              <w:rPr>
                <w:rFonts w:ascii="Arial" w:eastAsia="Arial" w:hAnsi="Arial" w:cs="Arial"/>
                <w:color w:val="FF0000"/>
                <w:highlight w:val="yellow"/>
              </w:rPr>
              <w:t>Colore XXX</w:t>
            </w:r>
          </w:p>
        </w:tc>
        <w:tc>
          <w:tcPr>
            <w:tcW w:w="2550" w:type="dxa"/>
            <w:shd w:val="clear" w:color="auto" w:fill="auto"/>
            <w:vAlign w:val="center"/>
          </w:tcPr>
          <w:p w14:paraId="7F21C882" w14:textId="77777777" w:rsidR="00C7515F" w:rsidRPr="00926940" w:rsidRDefault="00C7515F" w:rsidP="00622DB6">
            <w:pPr>
              <w:pBdr>
                <w:top w:val="nil"/>
                <w:left w:val="nil"/>
                <w:bottom w:val="nil"/>
                <w:right w:val="nil"/>
                <w:between w:val="nil"/>
              </w:pBdr>
              <w:spacing w:before="3"/>
              <w:jc w:val="center"/>
              <w:rPr>
                <w:rFonts w:ascii="Arial" w:eastAsia="Arial" w:hAnsi="Arial" w:cs="Arial"/>
                <w:color w:val="FF0000"/>
                <w:highlight w:val="yellow"/>
              </w:rPr>
            </w:pPr>
            <w:r w:rsidRPr="00926940">
              <w:rPr>
                <w:rFonts w:ascii="Arial" w:eastAsia="Arial" w:hAnsi="Arial" w:cs="Arial"/>
                <w:color w:val="FF0000"/>
                <w:highlight w:val="yellow"/>
              </w:rPr>
              <w:t>Colore XXX</w:t>
            </w:r>
          </w:p>
        </w:tc>
        <w:tc>
          <w:tcPr>
            <w:tcW w:w="2550" w:type="dxa"/>
            <w:shd w:val="clear" w:color="auto" w:fill="auto"/>
            <w:vAlign w:val="center"/>
          </w:tcPr>
          <w:p w14:paraId="4E16114C" w14:textId="77777777" w:rsidR="00C7515F" w:rsidRPr="00926940" w:rsidRDefault="00C7515F" w:rsidP="00622DB6">
            <w:pPr>
              <w:pBdr>
                <w:top w:val="nil"/>
                <w:left w:val="nil"/>
                <w:bottom w:val="nil"/>
                <w:right w:val="nil"/>
                <w:between w:val="nil"/>
              </w:pBdr>
              <w:spacing w:before="3"/>
              <w:jc w:val="center"/>
              <w:rPr>
                <w:rFonts w:ascii="Arial" w:eastAsia="Arial" w:hAnsi="Arial" w:cs="Arial"/>
                <w:color w:val="FF0000"/>
                <w:highlight w:val="yellow"/>
              </w:rPr>
            </w:pPr>
            <w:r w:rsidRPr="00926940">
              <w:rPr>
                <w:rFonts w:ascii="Arial" w:eastAsia="Arial" w:hAnsi="Arial" w:cs="Arial"/>
                <w:color w:val="FF0000"/>
                <w:highlight w:val="yellow"/>
              </w:rPr>
              <w:t>Colore XXX</w:t>
            </w:r>
          </w:p>
        </w:tc>
        <w:tc>
          <w:tcPr>
            <w:tcW w:w="2551" w:type="dxa"/>
          </w:tcPr>
          <w:p w14:paraId="3FA26401" w14:textId="77777777" w:rsidR="00C7515F" w:rsidRPr="00926940" w:rsidRDefault="00C7515F" w:rsidP="00622DB6">
            <w:pPr>
              <w:pBdr>
                <w:top w:val="nil"/>
                <w:left w:val="nil"/>
                <w:bottom w:val="nil"/>
                <w:right w:val="nil"/>
                <w:between w:val="nil"/>
              </w:pBdr>
              <w:spacing w:before="3"/>
              <w:jc w:val="center"/>
              <w:rPr>
                <w:rFonts w:ascii="Arial" w:eastAsia="Arial" w:hAnsi="Arial" w:cs="Arial"/>
                <w:color w:val="FF0000"/>
                <w:highlight w:val="yellow"/>
              </w:rPr>
            </w:pPr>
            <w:r w:rsidRPr="00926940">
              <w:rPr>
                <w:rFonts w:ascii="Arial" w:eastAsia="Arial" w:hAnsi="Arial" w:cs="Arial"/>
                <w:color w:val="FF0000"/>
                <w:highlight w:val="yellow"/>
              </w:rPr>
              <w:t>Colore XXX</w:t>
            </w:r>
          </w:p>
        </w:tc>
      </w:tr>
    </w:tbl>
    <w:p w14:paraId="54167592" w14:textId="77777777" w:rsidR="00C7515F" w:rsidRPr="00C7515F" w:rsidRDefault="00C7515F" w:rsidP="00C7515F">
      <w:pPr>
        <w:pBdr>
          <w:top w:val="nil"/>
          <w:left w:val="nil"/>
          <w:bottom w:val="nil"/>
          <w:right w:val="nil"/>
          <w:between w:val="nil"/>
        </w:pBdr>
        <w:tabs>
          <w:tab w:val="left" w:pos="947"/>
          <w:tab w:val="left" w:pos="948"/>
        </w:tabs>
        <w:spacing w:before="16" w:after="120"/>
        <w:ind w:left="142"/>
        <w:contextualSpacing/>
        <w:rPr>
          <w:rFonts w:ascii="Arial" w:eastAsiaTheme="minorHAnsi" w:hAnsi="Arial" w:cs="Arial"/>
          <w:b/>
          <w:bCs/>
        </w:rPr>
      </w:pPr>
    </w:p>
    <w:p w14:paraId="7CA93668" w14:textId="207BF8D4" w:rsidR="00C7515F" w:rsidRPr="00C7515F" w:rsidRDefault="00EF06A0" w:rsidP="002F0D1D">
      <w:pPr>
        <w:pBdr>
          <w:top w:val="nil"/>
          <w:left w:val="nil"/>
          <w:bottom w:val="nil"/>
          <w:right w:val="nil"/>
          <w:between w:val="nil"/>
        </w:pBdr>
        <w:tabs>
          <w:tab w:val="left" w:pos="947"/>
          <w:tab w:val="left" w:pos="948"/>
        </w:tabs>
        <w:spacing w:before="16" w:after="120" w:line="240" w:lineRule="auto"/>
        <w:ind w:left="142"/>
        <w:contextualSpacing/>
        <w:rPr>
          <w:rFonts w:ascii="Arial" w:eastAsia="Century Gothic" w:hAnsi="Arial" w:cs="Arial"/>
          <w:color w:val="000000"/>
        </w:rPr>
      </w:pPr>
      <w:r>
        <w:rPr>
          <w:rFonts w:ascii="Arial" w:eastAsiaTheme="minorHAnsi" w:hAnsi="Arial" w:cs="Arial"/>
          <w:b/>
          <w:bCs/>
        </w:rPr>
        <w:t>7</w:t>
      </w:r>
      <w:r w:rsidR="00C7515F" w:rsidRPr="00C7515F">
        <w:rPr>
          <w:rFonts w:ascii="Arial" w:eastAsiaTheme="minorHAnsi" w:hAnsi="Arial" w:cs="Arial"/>
          <w:b/>
          <w:bCs/>
        </w:rPr>
        <w:t>.1</w:t>
      </w:r>
      <w:r w:rsidR="00C7515F" w:rsidRPr="00C7515F">
        <w:rPr>
          <w:rFonts w:ascii="Arial" w:eastAsiaTheme="minorHAnsi" w:hAnsi="Arial" w:cs="Arial"/>
          <w:b/>
          <w:bCs/>
        </w:rPr>
        <w:tab/>
        <w:t>N.B.</w:t>
      </w:r>
      <w:r w:rsidR="00C7515F" w:rsidRPr="00C7515F">
        <w:rPr>
          <w:rFonts w:ascii="Arial" w:eastAsiaTheme="minorHAnsi" w:hAnsi="Arial" w:cs="Arial"/>
        </w:rPr>
        <w:t xml:space="preserve">: </w:t>
      </w:r>
      <w:r w:rsidR="00C7515F" w:rsidRPr="00C7515F">
        <w:rPr>
          <w:rFonts w:ascii="Arial" w:eastAsia="Century Gothic" w:hAnsi="Arial" w:cs="Arial"/>
        </w:rPr>
        <w:t xml:space="preserve">Le boe di partenza/arrivo potranno essere indifferentemente boe tradizionali (fornite di </w:t>
      </w:r>
      <w:r w:rsidR="00C7515F" w:rsidRPr="00C7515F">
        <w:rPr>
          <w:rFonts w:ascii="Arial" w:eastAsia="Century Gothic" w:hAnsi="Arial" w:cs="Arial"/>
          <w:color w:val="000000"/>
        </w:rPr>
        <w:t>un proprio ancoraggio) oppure boe robotiche.</w:t>
      </w:r>
    </w:p>
    <w:p w14:paraId="029921DB" w14:textId="77777777" w:rsidR="00C7515F" w:rsidRPr="00C7515F" w:rsidRDefault="00C7515F" w:rsidP="002F0D1D">
      <w:pPr>
        <w:pBdr>
          <w:top w:val="nil"/>
          <w:left w:val="nil"/>
          <w:bottom w:val="nil"/>
          <w:right w:val="nil"/>
          <w:between w:val="nil"/>
        </w:pBdr>
        <w:tabs>
          <w:tab w:val="left" w:pos="947"/>
          <w:tab w:val="left" w:pos="948"/>
        </w:tabs>
        <w:spacing w:before="16" w:after="120" w:line="240" w:lineRule="auto"/>
        <w:ind w:left="142"/>
        <w:contextualSpacing/>
        <w:rPr>
          <w:rFonts w:ascii="Arial" w:eastAsia="Century Gothic" w:hAnsi="Arial" w:cs="Arial"/>
          <w:color w:val="000000"/>
        </w:rPr>
      </w:pPr>
      <w:r w:rsidRPr="00C7515F">
        <w:rPr>
          <w:rFonts w:ascii="Arial" w:eastAsia="Century Gothic" w:hAnsi="Arial" w:cs="Arial"/>
          <w:color w:val="000000"/>
        </w:rPr>
        <w:tab/>
        <w:t>Relativamente alle boe robotiche si tenga presente che:</w:t>
      </w:r>
    </w:p>
    <w:p w14:paraId="47B47B97" w14:textId="77777777" w:rsidR="00C7515F" w:rsidRPr="00C7515F" w:rsidRDefault="00C7515F" w:rsidP="002F0D1D">
      <w:pPr>
        <w:pBdr>
          <w:top w:val="nil"/>
          <w:left w:val="nil"/>
          <w:bottom w:val="nil"/>
          <w:right w:val="nil"/>
          <w:between w:val="nil"/>
        </w:pBdr>
        <w:tabs>
          <w:tab w:val="left" w:pos="947"/>
          <w:tab w:val="left" w:pos="948"/>
        </w:tabs>
        <w:spacing w:before="16" w:after="120" w:line="240" w:lineRule="auto"/>
        <w:ind w:left="720"/>
        <w:contextualSpacing/>
        <w:rPr>
          <w:rFonts w:ascii="Arial" w:eastAsia="Century Gothic" w:hAnsi="Arial" w:cs="Arial"/>
          <w:color w:val="000000"/>
        </w:rPr>
      </w:pPr>
      <w:r w:rsidRPr="00C7515F">
        <w:rPr>
          <w:rFonts w:ascii="Arial" w:eastAsia="Century Gothic" w:hAnsi="Arial" w:cs="Arial"/>
          <w:color w:val="000000"/>
        </w:rPr>
        <w:t>• se trascinate o altrimenti spostate dalla loro posizione torneranno automaticamente al punto originariamente impostato;</w:t>
      </w:r>
    </w:p>
    <w:p w14:paraId="5AB5396C" w14:textId="77777777" w:rsidR="00C7515F" w:rsidRDefault="00C7515F" w:rsidP="002F0D1D">
      <w:pPr>
        <w:pBdr>
          <w:top w:val="nil"/>
          <w:left w:val="nil"/>
          <w:bottom w:val="nil"/>
          <w:right w:val="nil"/>
          <w:between w:val="nil"/>
        </w:pBdr>
        <w:tabs>
          <w:tab w:val="left" w:pos="947"/>
          <w:tab w:val="left" w:pos="948"/>
        </w:tabs>
        <w:spacing w:before="16" w:after="120" w:line="240" w:lineRule="auto"/>
        <w:ind w:left="720"/>
        <w:contextualSpacing/>
        <w:jc w:val="both"/>
        <w:rPr>
          <w:rFonts w:ascii="Arial" w:eastAsia="Century Gothic" w:hAnsi="Arial" w:cs="Arial"/>
          <w:color w:val="000000"/>
        </w:rPr>
      </w:pPr>
      <w:r w:rsidRPr="00C7515F">
        <w:rPr>
          <w:rFonts w:ascii="Arial" w:eastAsia="Century Gothic" w:hAnsi="Arial" w:cs="Arial"/>
          <w:color w:val="000000"/>
        </w:rPr>
        <w:t xml:space="preserve">• il normale spostamento delle boe robotiche non potrà costituire motivo di richiesta di riparazione da parte di una barca e il CdP non sarà tenuto a discutere una protesta presentata in tal senso (modifica le RRS 61.1(a) e 63.2(a)). </w:t>
      </w:r>
    </w:p>
    <w:p w14:paraId="71F63010" w14:textId="15CC53BD" w:rsidR="00C7515F" w:rsidRPr="00C7515F" w:rsidRDefault="00C7515F" w:rsidP="002F0D1D">
      <w:pPr>
        <w:pBdr>
          <w:top w:val="nil"/>
          <w:left w:val="nil"/>
          <w:bottom w:val="nil"/>
          <w:right w:val="nil"/>
          <w:between w:val="nil"/>
        </w:pBdr>
        <w:tabs>
          <w:tab w:val="left" w:pos="947"/>
          <w:tab w:val="left" w:pos="948"/>
        </w:tabs>
        <w:spacing w:before="16" w:after="120" w:line="240" w:lineRule="auto"/>
        <w:ind w:left="720"/>
        <w:contextualSpacing/>
        <w:jc w:val="both"/>
        <w:rPr>
          <w:rFonts w:ascii="Arial" w:eastAsia="Century Gothic" w:hAnsi="Arial" w:cs="Arial"/>
          <w:color w:val="000000"/>
        </w:rPr>
      </w:pPr>
      <w:r w:rsidRPr="00C7515F">
        <w:rPr>
          <w:rFonts w:ascii="Arial" w:eastAsia="Century Gothic" w:hAnsi="Arial" w:cs="Arial"/>
          <w:color w:val="000000"/>
        </w:rPr>
        <w:t>Ciò include, tra gli altri, piccoli aggiustamenti automatici (ad esempio causati da una breve perdita del segnale GPS o dalla corrente) e movimenti di boe che tornano alla posizione originale dopo essere state spinte o trascinate da una barca.</w:t>
      </w:r>
    </w:p>
    <w:p w14:paraId="0C9ECF5A" w14:textId="243A1B4D" w:rsidR="00C7515F" w:rsidRDefault="00EF06A0" w:rsidP="002F0D1D">
      <w:pPr>
        <w:pBdr>
          <w:top w:val="nil"/>
          <w:left w:val="nil"/>
          <w:bottom w:val="nil"/>
          <w:right w:val="nil"/>
          <w:between w:val="nil"/>
        </w:pBdr>
        <w:tabs>
          <w:tab w:val="left" w:pos="947"/>
          <w:tab w:val="left" w:pos="948"/>
        </w:tabs>
        <w:spacing w:before="16" w:after="120" w:line="240" w:lineRule="auto"/>
        <w:ind w:left="142"/>
        <w:contextualSpacing/>
        <w:jc w:val="both"/>
        <w:rPr>
          <w:rFonts w:ascii="Arial" w:eastAsia="Century Gothic" w:hAnsi="Arial" w:cs="Arial"/>
          <w:color w:val="000000"/>
        </w:rPr>
      </w:pPr>
      <w:r>
        <w:rPr>
          <w:rFonts w:ascii="Arial" w:eastAsia="Century Gothic" w:hAnsi="Arial" w:cs="Arial"/>
          <w:color w:val="000000"/>
        </w:rPr>
        <w:t>7</w:t>
      </w:r>
      <w:r w:rsidR="00C7515F" w:rsidRPr="00C7515F">
        <w:rPr>
          <w:rFonts w:ascii="Arial" w:eastAsia="Century Gothic" w:hAnsi="Arial" w:cs="Arial"/>
          <w:color w:val="000000"/>
        </w:rPr>
        <w:t>.2</w:t>
      </w:r>
      <w:r w:rsidR="00C7515F" w:rsidRPr="00C7515F">
        <w:rPr>
          <w:rFonts w:ascii="Arial" w:eastAsia="Century Gothic" w:hAnsi="Arial" w:cs="Arial"/>
          <w:color w:val="000000"/>
        </w:rPr>
        <w:tab/>
        <w:t>La RRS 31 continua ad essere applicata nelle circostanze descritte al punto precedente.</w:t>
      </w:r>
    </w:p>
    <w:p w14:paraId="0B41D405" w14:textId="77777777" w:rsidR="00C7515F" w:rsidRDefault="00C7515F" w:rsidP="002F0D1D">
      <w:pPr>
        <w:pStyle w:val="Paragrafoelenco"/>
        <w:numPr>
          <w:ilvl w:val="0"/>
          <w:numId w:val="36"/>
        </w:numPr>
        <w:pBdr>
          <w:top w:val="nil"/>
          <w:left w:val="nil"/>
          <w:bottom w:val="nil"/>
          <w:right w:val="nil"/>
          <w:between w:val="nil"/>
        </w:pBdr>
        <w:tabs>
          <w:tab w:val="left" w:pos="284"/>
        </w:tabs>
        <w:spacing w:before="4" w:after="12"/>
        <w:rPr>
          <w:rFonts w:ascii="Arial" w:eastAsia="Century Gothic" w:hAnsi="Arial" w:cs="Arial"/>
          <w:b/>
          <w:color w:val="001F5F"/>
          <w:lang w:val="it-IT"/>
        </w:rPr>
      </w:pPr>
      <w:r w:rsidRPr="002F0D1D">
        <w:rPr>
          <w:rFonts w:ascii="Arial" w:eastAsia="Arial" w:hAnsi="Arial" w:cs="Arial"/>
          <w:b/>
          <w:color w:val="002060"/>
        </w:rPr>
        <w:t>PARTENZA</w:t>
      </w:r>
    </w:p>
    <w:p w14:paraId="776F84C7" w14:textId="099CCBDD" w:rsidR="00C7515F" w:rsidRPr="002E5A75" w:rsidRDefault="002F0D1D" w:rsidP="002F0D1D">
      <w:pPr>
        <w:pBdr>
          <w:top w:val="nil"/>
          <w:left w:val="nil"/>
          <w:bottom w:val="nil"/>
          <w:right w:val="nil"/>
          <w:between w:val="nil"/>
        </w:pBdr>
        <w:tabs>
          <w:tab w:val="left" w:pos="947"/>
          <w:tab w:val="left" w:pos="948"/>
        </w:tabs>
        <w:spacing w:before="47" w:after="25" w:line="240" w:lineRule="auto"/>
        <w:ind w:left="426" w:hanging="426"/>
        <w:contextualSpacing/>
        <w:jc w:val="both"/>
        <w:rPr>
          <w:rFonts w:ascii="Arial" w:eastAsia="Century Gothic" w:hAnsi="Arial" w:cs="Arial"/>
          <w:color w:val="000000"/>
        </w:rPr>
      </w:pPr>
      <w:r>
        <w:rPr>
          <w:rFonts w:ascii="Arial" w:eastAsia="Century Gothic" w:hAnsi="Arial" w:cs="Arial"/>
          <w:color w:val="000000"/>
        </w:rPr>
        <w:t>8</w:t>
      </w:r>
      <w:r w:rsidR="00C7515F" w:rsidRPr="00A64741">
        <w:rPr>
          <w:rFonts w:ascii="Arial" w:eastAsia="Century Gothic" w:hAnsi="Arial" w:cs="Arial"/>
        </w:rPr>
        <w:t xml:space="preserve">.1 Le prove saranno fatte partire come da RRS 26, con il segnale di avviso esposto 5 minuti prima del segnale di partenza, con la seguente modifica: il segnale preparatorio potrà solamente essere la bandiera “U” o la Bandiera Nera. </w:t>
      </w:r>
    </w:p>
    <w:p w14:paraId="68E30A3A" w14:textId="0C0E6C29" w:rsidR="00C7515F" w:rsidRPr="002E5A75" w:rsidRDefault="002F0D1D" w:rsidP="002F0D1D">
      <w:pPr>
        <w:pBdr>
          <w:top w:val="nil"/>
          <w:left w:val="nil"/>
          <w:bottom w:val="nil"/>
          <w:right w:val="nil"/>
          <w:between w:val="nil"/>
        </w:pBdr>
        <w:spacing w:line="240" w:lineRule="auto"/>
        <w:ind w:left="426" w:hanging="426"/>
        <w:contextualSpacing/>
        <w:jc w:val="both"/>
        <w:rPr>
          <w:rFonts w:ascii="Arial" w:eastAsia="Century Gothic" w:hAnsi="Arial" w:cs="Arial"/>
          <w:color w:val="000000"/>
        </w:rPr>
      </w:pPr>
      <w:r>
        <w:rPr>
          <w:rFonts w:ascii="Arial" w:eastAsia="Century Gothic" w:hAnsi="Arial" w:cs="Arial"/>
          <w:color w:val="000000"/>
          <w:highlight w:val="white"/>
        </w:rPr>
        <w:t>8</w:t>
      </w:r>
      <w:r w:rsidR="00457EF2">
        <w:rPr>
          <w:rFonts w:ascii="Arial" w:eastAsia="Century Gothic" w:hAnsi="Arial" w:cs="Arial"/>
          <w:color w:val="000000"/>
          <w:highlight w:val="white"/>
        </w:rPr>
        <w:t>.2</w:t>
      </w:r>
      <w:r w:rsidR="00C7515F" w:rsidRPr="002E5A75">
        <w:rPr>
          <w:rFonts w:ascii="Arial" w:eastAsia="Century Gothic" w:hAnsi="Arial" w:cs="Arial"/>
          <w:color w:val="000000"/>
          <w:highlight w:val="white"/>
        </w:rPr>
        <w:t xml:space="preserve"> </w:t>
      </w:r>
      <w:r w:rsidR="00C7515F" w:rsidRPr="002E5A75">
        <w:rPr>
          <w:rFonts w:ascii="Arial" w:eastAsia="Century Gothic" w:hAnsi="Arial" w:cs="Arial"/>
          <w:color w:val="000000"/>
        </w:rPr>
        <w:t>Per informare le barche che una prova o una serie di prove inizierà</w:t>
      </w:r>
      <w:r w:rsidR="00C7515F">
        <w:rPr>
          <w:rFonts w:ascii="Arial" w:eastAsia="Century Gothic" w:hAnsi="Arial" w:cs="Arial"/>
          <w:color w:val="000000"/>
        </w:rPr>
        <w:t xml:space="preserve"> a breve</w:t>
      </w:r>
      <w:r w:rsidR="00C7515F" w:rsidRPr="002E5A75">
        <w:rPr>
          <w:rFonts w:ascii="Arial" w:eastAsia="Century Gothic" w:hAnsi="Arial" w:cs="Arial"/>
          <w:color w:val="000000"/>
        </w:rPr>
        <w:t>, la bandiera arancione</w:t>
      </w:r>
      <w:r w:rsidR="00C7515F">
        <w:rPr>
          <w:rFonts w:ascii="Arial" w:eastAsia="Century Gothic" w:hAnsi="Arial" w:cs="Arial"/>
          <w:color w:val="000000"/>
        </w:rPr>
        <w:t xml:space="preserve">, che </w:t>
      </w:r>
      <w:r w:rsidR="00C7515F" w:rsidRPr="002E5A75">
        <w:rPr>
          <w:rFonts w:ascii="Arial" w:eastAsia="Century Gothic" w:hAnsi="Arial" w:cs="Arial"/>
          <w:color w:val="000000"/>
        </w:rPr>
        <w:t>delimita</w:t>
      </w:r>
      <w:r w:rsidR="00C7515F">
        <w:rPr>
          <w:rFonts w:ascii="Arial" w:eastAsia="Century Gothic" w:hAnsi="Arial" w:cs="Arial"/>
          <w:color w:val="000000"/>
        </w:rPr>
        <w:t xml:space="preserve"> l’estremo di dritta del</w:t>
      </w:r>
      <w:r w:rsidR="00C7515F" w:rsidRPr="002E5A75">
        <w:rPr>
          <w:rFonts w:ascii="Arial" w:eastAsia="Century Gothic" w:hAnsi="Arial" w:cs="Arial"/>
          <w:color w:val="000000"/>
        </w:rPr>
        <w:t>la linea di partenza</w:t>
      </w:r>
      <w:r w:rsidR="00C7515F">
        <w:rPr>
          <w:rFonts w:ascii="Arial" w:eastAsia="Century Gothic" w:hAnsi="Arial" w:cs="Arial"/>
          <w:color w:val="000000"/>
        </w:rPr>
        <w:t>,</w:t>
      </w:r>
      <w:r w:rsidR="00C7515F" w:rsidRPr="002E5A75">
        <w:rPr>
          <w:rFonts w:ascii="Arial" w:eastAsia="Century Gothic" w:hAnsi="Arial" w:cs="Arial"/>
          <w:color w:val="000000"/>
        </w:rPr>
        <w:t xml:space="preserve"> sarà esposta con un suono almeno cinque minuti prima che sia </w:t>
      </w:r>
      <w:r w:rsidR="00C7515F">
        <w:rPr>
          <w:rFonts w:ascii="Arial" w:eastAsia="Century Gothic" w:hAnsi="Arial" w:cs="Arial"/>
          <w:color w:val="000000"/>
        </w:rPr>
        <w:t>esposto</w:t>
      </w:r>
      <w:r w:rsidR="00C7515F" w:rsidRPr="002E5A75">
        <w:rPr>
          <w:rFonts w:ascii="Arial" w:eastAsia="Century Gothic" w:hAnsi="Arial" w:cs="Arial"/>
          <w:color w:val="000000"/>
        </w:rPr>
        <w:t xml:space="preserve"> il segnale di </w:t>
      </w:r>
      <w:proofErr w:type="gramStart"/>
      <w:r w:rsidR="00C7515F" w:rsidRPr="002E5A75">
        <w:rPr>
          <w:rFonts w:ascii="Arial" w:eastAsia="Century Gothic" w:hAnsi="Arial" w:cs="Arial"/>
          <w:color w:val="000000"/>
        </w:rPr>
        <w:t>avviso  (</w:t>
      </w:r>
      <w:proofErr w:type="gramEnd"/>
      <w:r w:rsidR="00C7515F">
        <w:rPr>
          <w:rFonts w:ascii="Arial" w:eastAsia="Century Gothic" w:hAnsi="Arial" w:cs="Arial"/>
          <w:color w:val="000000"/>
        </w:rPr>
        <w:t>modifica</w:t>
      </w:r>
      <w:r w:rsidR="00C7515F" w:rsidRPr="002E5A75">
        <w:rPr>
          <w:rFonts w:ascii="Arial" w:eastAsia="Century Gothic" w:hAnsi="Arial" w:cs="Arial"/>
          <w:color w:val="000000"/>
        </w:rPr>
        <w:t xml:space="preserve"> </w:t>
      </w:r>
      <w:r w:rsidR="00C7515F">
        <w:rPr>
          <w:rFonts w:ascii="Arial" w:eastAsia="Century Gothic" w:hAnsi="Arial" w:cs="Arial"/>
          <w:color w:val="000000"/>
        </w:rPr>
        <w:t>dei Segnali di Regata</w:t>
      </w:r>
      <w:bookmarkStart w:id="7" w:name="_Hlk156118629"/>
      <w:r w:rsidR="00C7515F">
        <w:rPr>
          <w:rFonts w:ascii="Arial" w:eastAsia="Century Gothic" w:hAnsi="Arial" w:cs="Arial"/>
          <w:color w:val="000000"/>
        </w:rPr>
        <w:t>”</w:t>
      </w:r>
      <w:bookmarkEnd w:id="7"/>
      <w:r w:rsidR="00C7515F" w:rsidRPr="002E5A75">
        <w:rPr>
          <w:rFonts w:ascii="Arial" w:eastAsia="Century Gothic" w:hAnsi="Arial" w:cs="Arial"/>
          <w:color w:val="000000"/>
        </w:rPr>
        <w:t>)</w:t>
      </w:r>
      <w:r w:rsidR="00C7515F">
        <w:rPr>
          <w:rFonts w:ascii="Arial" w:eastAsia="Century Gothic" w:hAnsi="Arial" w:cs="Arial"/>
          <w:color w:val="000000"/>
        </w:rPr>
        <w:t>.</w:t>
      </w:r>
    </w:p>
    <w:p w14:paraId="690C4C4D" w14:textId="6E712DEA" w:rsidR="00C7515F" w:rsidRPr="002E5A75" w:rsidRDefault="002F0D1D" w:rsidP="002F0D1D">
      <w:pPr>
        <w:pBdr>
          <w:top w:val="nil"/>
          <w:left w:val="nil"/>
          <w:bottom w:val="nil"/>
          <w:right w:val="nil"/>
          <w:between w:val="nil"/>
        </w:pBdr>
        <w:spacing w:line="240" w:lineRule="auto"/>
        <w:ind w:left="426" w:hanging="426"/>
        <w:contextualSpacing/>
        <w:jc w:val="both"/>
        <w:rPr>
          <w:rFonts w:ascii="Arial" w:eastAsia="Century Gothic" w:hAnsi="Arial" w:cs="Arial"/>
          <w:color w:val="000000"/>
        </w:rPr>
      </w:pPr>
      <w:r>
        <w:rPr>
          <w:rFonts w:ascii="Arial" w:eastAsia="Century Gothic" w:hAnsi="Arial" w:cs="Arial"/>
          <w:color w:val="000000"/>
        </w:rPr>
        <w:t>8</w:t>
      </w:r>
      <w:r w:rsidR="00C7515F" w:rsidRPr="002E5A75">
        <w:rPr>
          <w:rFonts w:ascii="Arial" w:eastAsia="Century Gothic" w:hAnsi="Arial" w:cs="Arial"/>
          <w:color w:val="000000"/>
        </w:rPr>
        <w:t>.</w:t>
      </w:r>
      <w:r w:rsidR="00457EF2">
        <w:rPr>
          <w:rFonts w:ascii="Arial" w:eastAsia="Century Gothic" w:hAnsi="Arial" w:cs="Arial"/>
          <w:color w:val="000000"/>
        </w:rPr>
        <w:t>3</w:t>
      </w:r>
      <w:r w:rsidR="00C7515F" w:rsidRPr="002E5A75">
        <w:rPr>
          <w:rFonts w:ascii="Arial" w:eastAsia="Century Gothic" w:hAnsi="Arial" w:cs="Arial"/>
          <w:color w:val="000000"/>
        </w:rPr>
        <w:t xml:space="preserve"> La linea di partenza sarà la congiungente fra un’asta con bandiera arancione posta sul</w:t>
      </w:r>
      <w:r w:rsidR="00C7515F">
        <w:rPr>
          <w:rFonts w:ascii="Arial" w:eastAsia="Century Gothic" w:hAnsi="Arial" w:cs="Arial"/>
          <w:color w:val="000000"/>
        </w:rPr>
        <w:t>l’imbarcazione</w:t>
      </w:r>
      <w:r w:rsidR="00C7515F" w:rsidRPr="002E5A75">
        <w:rPr>
          <w:rFonts w:ascii="Arial" w:eastAsia="Century Gothic" w:hAnsi="Arial" w:cs="Arial"/>
          <w:color w:val="000000"/>
        </w:rPr>
        <w:t xml:space="preserve"> CdR e:</w:t>
      </w:r>
    </w:p>
    <w:p w14:paraId="17D82222" w14:textId="77777777" w:rsidR="00C7515F" w:rsidRPr="002E5A75" w:rsidRDefault="00C7515F" w:rsidP="002F0D1D">
      <w:pPr>
        <w:numPr>
          <w:ilvl w:val="0"/>
          <w:numId w:val="38"/>
        </w:numPr>
        <w:pBdr>
          <w:top w:val="nil"/>
          <w:left w:val="nil"/>
          <w:bottom w:val="nil"/>
          <w:right w:val="nil"/>
          <w:between w:val="nil"/>
        </w:pBdr>
        <w:spacing w:after="0" w:line="240" w:lineRule="auto"/>
        <w:ind w:left="709" w:hanging="283"/>
        <w:contextualSpacing/>
        <w:jc w:val="both"/>
        <w:rPr>
          <w:rFonts w:ascii="Arial" w:eastAsia="Century Gothic" w:hAnsi="Arial" w:cs="Arial"/>
          <w:color w:val="000000"/>
        </w:rPr>
      </w:pPr>
      <w:bookmarkStart w:id="8" w:name="_Hlk164270774"/>
      <w:r w:rsidRPr="002E5A75">
        <w:rPr>
          <w:rFonts w:ascii="Arial" w:eastAsia="Century Gothic" w:hAnsi="Arial" w:cs="Arial"/>
          <w:color w:val="000000"/>
        </w:rPr>
        <w:t>un’asta con bandiera arancione sul</w:t>
      </w:r>
      <w:r>
        <w:rPr>
          <w:rFonts w:ascii="Arial" w:eastAsia="Century Gothic" w:hAnsi="Arial" w:cs="Arial"/>
          <w:color w:val="000000"/>
        </w:rPr>
        <w:t>l’imbarcazione</w:t>
      </w:r>
      <w:r w:rsidRPr="002E5A75">
        <w:rPr>
          <w:rFonts w:ascii="Arial" w:eastAsia="Century Gothic" w:hAnsi="Arial" w:cs="Arial"/>
          <w:color w:val="000000"/>
        </w:rPr>
        <w:t xml:space="preserve"> controstarter </w:t>
      </w:r>
      <w:r>
        <w:rPr>
          <w:rFonts w:ascii="Arial" w:eastAsia="Century Gothic" w:hAnsi="Arial" w:cs="Arial"/>
          <w:color w:val="000000"/>
        </w:rPr>
        <w:t>ormeggiata</w:t>
      </w:r>
      <w:r w:rsidRPr="002E5A75">
        <w:rPr>
          <w:rFonts w:ascii="Arial" w:eastAsia="Century Gothic" w:hAnsi="Arial" w:cs="Arial"/>
          <w:color w:val="000000"/>
        </w:rPr>
        <w:t xml:space="preserve"> sul lato sinistro della linea</w:t>
      </w:r>
      <w:r>
        <w:rPr>
          <w:rFonts w:ascii="Arial" w:eastAsia="Century Gothic" w:hAnsi="Arial" w:cs="Arial"/>
          <w:color w:val="000000"/>
        </w:rPr>
        <w:t xml:space="preserve"> oppure</w:t>
      </w:r>
    </w:p>
    <w:p w14:paraId="59A22500" w14:textId="77777777" w:rsidR="00C7515F" w:rsidRPr="009E42B7" w:rsidRDefault="00C7515F" w:rsidP="002F0D1D">
      <w:pPr>
        <w:numPr>
          <w:ilvl w:val="0"/>
          <w:numId w:val="38"/>
        </w:numPr>
        <w:pBdr>
          <w:top w:val="nil"/>
          <w:left w:val="nil"/>
          <w:bottom w:val="nil"/>
          <w:right w:val="nil"/>
          <w:between w:val="nil"/>
        </w:pBdr>
        <w:spacing w:after="0" w:line="240" w:lineRule="auto"/>
        <w:ind w:left="709" w:hanging="283"/>
        <w:contextualSpacing/>
        <w:jc w:val="both"/>
        <w:rPr>
          <w:rFonts w:ascii="Arial" w:eastAsia="Century Gothic" w:hAnsi="Arial" w:cs="Arial"/>
          <w:color w:val="000000"/>
        </w:rPr>
      </w:pPr>
      <w:bookmarkStart w:id="9" w:name="_Hlk187328304"/>
      <w:r w:rsidRPr="009E42B7">
        <w:rPr>
          <w:rFonts w:ascii="Arial" w:eastAsia="Century Gothic" w:hAnsi="Arial" w:cs="Arial"/>
          <w:color w:val="000000"/>
        </w:rPr>
        <w:t>il lato del percorso di</w:t>
      </w:r>
      <w:bookmarkEnd w:id="9"/>
      <w:r w:rsidRPr="009E42B7">
        <w:rPr>
          <w:rFonts w:ascii="Arial" w:eastAsia="Century Gothic" w:hAnsi="Arial" w:cs="Arial"/>
          <w:color w:val="FF0000"/>
        </w:rPr>
        <w:t xml:space="preserve"> </w:t>
      </w:r>
      <w:r w:rsidRPr="009E42B7">
        <w:rPr>
          <w:rFonts w:ascii="Arial" w:eastAsia="Century Gothic" w:hAnsi="Arial" w:cs="Arial"/>
          <w:color w:val="000000"/>
        </w:rPr>
        <w:t xml:space="preserve">una boa </w:t>
      </w:r>
      <w:r>
        <w:rPr>
          <w:rFonts w:ascii="Arial" w:eastAsia="Century Gothic" w:hAnsi="Arial" w:cs="Arial"/>
          <w:color w:val="000000"/>
        </w:rPr>
        <w:t>ancorata</w:t>
      </w:r>
      <w:r w:rsidRPr="009E42B7">
        <w:rPr>
          <w:rFonts w:ascii="Arial" w:eastAsia="Century Gothic" w:hAnsi="Arial" w:cs="Arial"/>
          <w:color w:val="000000"/>
        </w:rPr>
        <w:t xml:space="preserve"> sul lato sinistro della linea.</w:t>
      </w:r>
    </w:p>
    <w:bookmarkEnd w:id="8"/>
    <w:p w14:paraId="3C72691C" w14:textId="272A08CD" w:rsidR="00C7515F" w:rsidRPr="002E5A75" w:rsidRDefault="002F0D1D" w:rsidP="002F0D1D">
      <w:pPr>
        <w:pBdr>
          <w:top w:val="nil"/>
          <w:left w:val="nil"/>
          <w:bottom w:val="nil"/>
          <w:right w:val="nil"/>
          <w:between w:val="nil"/>
        </w:pBdr>
        <w:tabs>
          <w:tab w:val="left" w:pos="706"/>
        </w:tabs>
        <w:spacing w:before="15" w:line="240" w:lineRule="auto"/>
        <w:ind w:left="851" w:hanging="851"/>
        <w:contextualSpacing/>
        <w:jc w:val="both"/>
        <w:rPr>
          <w:rFonts w:ascii="Arial" w:eastAsia="Century Gothic" w:hAnsi="Arial" w:cs="Arial"/>
          <w:color w:val="000000"/>
        </w:rPr>
      </w:pPr>
      <w:r>
        <w:rPr>
          <w:rFonts w:ascii="Arial" w:eastAsia="Century Gothic" w:hAnsi="Arial" w:cs="Arial"/>
          <w:color w:val="000000"/>
        </w:rPr>
        <w:t>8</w:t>
      </w:r>
      <w:r w:rsidR="00C7515F" w:rsidRPr="009E42B7">
        <w:rPr>
          <w:rFonts w:ascii="Arial" w:eastAsia="Century Gothic" w:hAnsi="Arial" w:cs="Arial"/>
          <w:color w:val="000000"/>
        </w:rPr>
        <w:t>.</w:t>
      </w:r>
      <w:r w:rsidR="00457EF2">
        <w:rPr>
          <w:rFonts w:ascii="Arial" w:eastAsia="Century Gothic" w:hAnsi="Arial" w:cs="Arial"/>
          <w:color w:val="000000"/>
        </w:rPr>
        <w:t>4</w:t>
      </w:r>
      <w:r w:rsidR="00C7515F">
        <w:rPr>
          <w:rFonts w:ascii="Arial" w:eastAsia="Century Gothic" w:hAnsi="Arial" w:cs="Arial"/>
          <w:color w:val="000000"/>
        </w:rPr>
        <w:t xml:space="preserve"> </w:t>
      </w:r>
      <w:r w:rsidR="00C7515F" w:rsidRPr="009E42B7">
        <w:rPr>
          <w:rFonts w:ascii="Arial" w:eastAsia="Century Gothic" w:hAnsi="Arial" w:cs="Arial"/>
          <w:b/>
          <w:color w:val="000000"/>
        </w:rPr>
        <w:t>[DP]</w:t>
      </w:r>
      <w:r w:rsidR="00C7515F" w:rsidRPr="009E42B7">
        <w:rPr>
          <w:rFonts w:ascii="Arial" w:eastAsia="Century Gothic" w:hAnsi="Arial" w:cs="Arial"/>
          <w:color w:val="000000"/>
        </w:rPr>
        <w:t xml:space="preserve"> Un galleggiante potrà essere </w:t>
      </w:r>
      <w:r w:rsidR="00C7515F">
        <w:rPr>
          <w:rFonts w:ascii="Arial" w:eastAsia="Century Gothic" w:hAnsi="Arial" w:cs="Arial"/>
          <w:color w:val="000000"/>
        </w:rPr>
        <w:t>fissa</w:t>
      </w:r>
      <w:r w:rsidR="00C7515F" w:rsidRPr="009E42B7">
        <w:rPr>
          <w:rFonts w:ascii="Arial" w:eastAsia="Century Gothic" w:hAnsi="Arial" w:cs="Arial"/>
          <w:color w:val="000000"/>
        </w:rPr>
        <w:t>to sulla catena o cima d’ormeggio o filat</w:t>
      </w:r>
      <w:r w:rsidR="00C7515F">
        <w:rPr>
          <w:rFonts w:ascii="Arial" w:eastAsia="Century Gothic" w:hAnsi="Arial" w:cs="Arial"/>
          <w:color w:val="000000"/>
        </w:rPr>
        <w:t>o</w:t>
      </w:r>
      <w:r w:rsidR="00C7515F" w:rsidRPr="009E42B7">
        <w:rPr>
          <w:rFonts w:ascii="Arial" w:eastAsia="Century Gothic" w:hAnsi="Arial" w:cs="Arial"/>
          <w:color w:val="000000"/>
        </w:rPr>
        <w:t xml:space="preserve"> a poppa dell’imbarcazione di partenza del CdR. Le barche non dovranno mai passare fra questo galleggiante e l’imbarcazione di partenza del CdR.</w:t>
      </w:r>
    </w:p>
    <w:p w14:paraId="0C373788" w14:textId="2CC9D70D" w:rsidR="00C7515F" w:rsidRPr="002C6A79" w:rsidRDefault="002F0D1D" w:rsidP="002F0D1D">
      <w:pPr>
        <w:pBdr>
          <w:top w:val="nil"/>
          <w:left w:val="nil"/>
          <w:bottom w:val="nil"/>
          <w:right w:val="nil"/>
          <w:between w:val="nil"/>
        </w:pBdr>
        <w:tabs>
          <w:tab w:val="left" w:pos="426"/>
        </w:tabs>
        <w:spacing w:line="240" w:lineRule="auto"/>
        <w:ind w:left="851" w:right="118" w:hanging="851"/>
        <w:contextualSpacing/>
        <w:jc w:val="both"/>
        <w:rPr>
          <w:rFonts w:ascii="Arial" w:eastAsia="Arial" w:hAnsi="Arial" w:cs="Arial"/>
          <w:color w:val="000000"/>
          <w:u w:val="single"/>
        </w:rPr>
      </w:pPr>
      <w:proofErr w:type="gramStart"/>
      <w:r>
        <w:rPr>
          <w:rFonts w:ascii="Arial" w:eastAsia="Century Gothic" w:hAnsi="Arial" w:cs="Arial"/>
          <w:color w:val="000000"/>
        </w:rPr>
        <w:t>8</w:t>
      </w:r>
      <w:r w:rsidR="00C7515F" w:rsidRPr="002E5A75">
        <w:rPr>
          <w:rFonts w:ascii="Arial" w:eastAsia="Century Gothic" w:hAnsi="Arial" w:cs="Arial"/>
          <w:color w:val="000000"/>
        </w:rPr>
        <w:t>.</w:t>
      </w:r>
      <w:r w:rsidR="00457EF2">
        <w:rPr>
          <w:rFonts w:ascii="Arial" w:eastAsia="Century Gothic" w:hAnsi="Arial" w:cs="Arial"/>
          <w:color w:val="000000"/>
        </w:rPr>
        <w:t>5</w:t>
      </w:r>
      <w:r w:rsidR="00C7515F" w:rsidRPr="002E5A75">
        <w:rPr>
          <w:rFonts w:ascii="Arial" w:eastAsia="Century Gothic" w:hAnsi="Arial" w:cs="Arial"/>
          <w:color w:val="000000"/>
        </w:rPr>
        <w:t xml:space="preserve"> </w:t>
      </w:r>
      <w:r w:rsidR="00C7515F">
        <w:rPr>
          <w:rFonts w:ascii="Arial" w:eastAsia="Century Gothic" w:hAnsi="Arial" w:cs="Arial"/>
          <w:color w:val="000000"/>
        </w:rPr>
        <w:t xml:space="preserve"> </w:t>
      </w:r>
      <w:r w:rsidR="00C7515F" w:rsidRPr="002E5A75">
        <w:rPr>
          <w:rFonts w:ascii="Arial" w:eastAsia="Century Gothic" w:hAnsi="Arial" w:cs="Arial"/>
          <w:b/>
          <w:color w:val="000000"/>
        </w:rPr>
        <w:t>[</w:t>
      </w:r>
      <w:proofErr w:type="gramEnd"/>
      <w:r w:rsidR="00C7515F" w:rsidRPr="002E5A75">
        <w:rPr>
          <w:rFonts w:ascii="Arial" w:eastAsia="Century Gothic" w:hAnsi="Arial" w:cs="Arial"/>
          <w:b/>
          <w:color w:val="000000"/>
        </w:rPr>
        <w:t>DP]</w:t>
      </w:r>
      <w:r w:rsidR="00C7515F" w:rsidRPr="002E5A75">
        <w:rPr>
          <w:rFonts w:ascii="Arial" w:eastAsia="Century Gothic" w:hAnsi="Arial" w:cs="Arial"/>
          <w:color w:val="000000"/>
        </w:rPr>
        <w:t xml:space="preserve"> Quando è in corso una sequenza dei segnali di partenza, le barche il cui segnale di avviso non è ancora stato esposto dovranno </w:t>
      </w:r>
      <w:r w:rsidR="00C7515F">
        <w:rPr>
          <w:rFonts w:ascii="Arial" w:eastAsia="Century Gothic" w:hAnsi="Arial" w:cs="Arial"/>
          <w:color w:val="000000"/>
        </w:rPr>
        <w:t>libera</w:t>
      </w:r>
      <w:r w:rsidR="00C7515F" w:rsidRPr="002E5A75">
        <w:rPr>
          <w:rFonts w:ascii="Arial" w:eastAsia="Century Gothic" w:hAnsi="Arial" w:cs="Arial"/>
          <w:color w:val="000000"/>
        </w:rPr>
        <w:t>re l’area di partenza. Per area di partenza si intend</w:t>
      </w:r>
      <w:r w:rsidR="00C7515F">
        <w:rPr>
          <w:rFonts w:ascii="Arial" w:eastAsia="Century Gothic" w:hAnsi="Arial" w:cs="Arial"/>
          <w:color w:val="000000"/>
        </w:rPr>
        <w:t>e</w:t>
      </w:r>
      <w:r w:rsidR="00C7515F" w:rsidRPr="002E5A75">
        <w:rPr>
          <w:rFonts w:ascii="Arial" w:eastAsia="Century Gothic" w:hAnsi="Arial" w:cs="Arial"/>
          <w:color w:val="000000"/>
        </w:rPr>
        <w:t xml:space="preserve"> il rettangolo che si estende </w:t>
      </w:r>
      <w:r w:rsidR="00C7515F" w:rsidRPr="002E5A75">
        <w:rPr>
          <w:rFonts w:ascii="Arial" w:eastAsia="Century Gothic" w:hAnsi="Arial" w:cs="Arial"/>
        </w:rPr>
        <w:t xml:space="preserve">circa </w:t>
      </w:r>
      <w:r w:rsidR="00C7515F" w:rsidRPr="002E5A75">
        <w:rPr>
          <w:rFonts w:ascii="Arial" w:hAnsi="Arial" w:cs="Arial"/>
        </w:rPr>
        <w:t>100 metri dalla linea di partenza in tutte le</w:t>
      </w:r>
      <w:r w:rsidR="00C7515F">
        <w:rPr>
          <w:rFonts w:ascii="Arial" w:hAnsi="Arial" w:cs="Arial"/>
        </w:rPr>
        <w:t xml:space="preserve"> </w:t>
      </w:r>
      <w:r w:rsidR="00C7515F" w:rsidRPr="002E5A75">
        <w:rPr>
          <w:rFonts w:ascii="Arial" w:hAnsi="Arial" w:cs="Arial"/>
        </w:rPr>
        <w:t>direzioni</w:t>
      </w:r>
      <w:r w:rsidR="00C7515F">
        <w:rPr>
          <w:rFonts w:ascii="Arial" w:hAnsi="Arial" w:cs="Arial"/>
        </w:rPr>
        <w:t>.</w:t>
      </w:r>
      <w:bookmarkStart w:id="10" w:name="_Hlk156118750"/>
      <w:r w:rsidR="00C7515F">
        <w:rPr>
          <w:rFonts w:ascii="Arial" w:hAnsi="Arial" w:cs="Arial"/>
        </w:rPr>
        <w:t xml:space="preserve"> </w:t>
      </w:r>
      <w:r w:rsidR="00C7515F" w:rsidRPr="002C6A79">
        <w:rPr>
          <w:rFonts w:ascii="Arial" w:eastAsia="Arial" w:hAnsi="Arial" w:cs="Arial"/>
          <w:color w:val="000000"/>
          <w:u w:val="single"/>
        </w:rPr>
        <w:t>Il CdR a sua discrezione, previo comunicato, potrà posizionare</w:t>
      </w:r>
      <w:r w:rsidR="00C7515F">
        <w:rPr>
          <w:rFonts w:ascii="Arial" w:eastAsia="Arial" w:hAnsi="Arial" w:cs="Arial"/>
          <w:color w:val="000000"/>
          <w:u w:val="single"/>
        </w:rPr>
        <w:t xml:space="preserve"> delle boe per </w:t>
      </w:r>
      <w:r w:rsidR="00C7515F" w:rsidRPr="0069465E">
        <w:rPr>
          <w:rFonts w:ascii="Arial" w:eastAsia="Arial" w:hAnsi="Arial" w:cs="Arial"/>
          <w:u w:val="single"/>
        </w:rPr>
        <w:t>identificare una waiting area</w:t>
      </w:r>
      <w:bookmarkEnd w:id="10"/>
      <w:r w:rsidR="00C7515F" w:rsidRPr="0069465E">
        <w:rPr>
          <w:rFonts w:ascii="Arial" w:eastAsia="Arial" w:hAnsi="Arial" w:cs="Arial"/>
          <w:u w:val="single"/>
        </w:rPr>
        <w:t xml:space="preserve"> nella quale le barche non in partenza e le imbarcazioni di supporto dovranno sostare durante le procedure.</w:t>
      </w:r>
    </w:p>
    <w:p w14:paraId="3D5A2683" w14:textId="399A8A00" w:rsidR="00C7515F" w:rsidRPr="002E5A75" w:rsidRDefault="002F0D1D" w:rsidP="002F0D1D">
      <w:pPr>
        <w:pBdr>
          <w:top w:val="nil"/>
          <w:left w:val="nil"/>
          <w:bottom w:val="nil"/>
          <w:right w:val="nil"/>
          <w:between w:val="nil"/>
        </w:pBdr>
        <w:tabs>
          <w:tab w:val="left" w:pos="685"/>
        </w:tabs>
        <w:spacing w:line="240" w:lineRule="auto"/>
        <w:ind w:left="851" w:hanging="851"/>
        <w:contextualSpacing/>
        <w:jc w:val="both"/>
        <w:rPr>
          <w:rFonts w:ascii="Arial" w:eastAsia="Century Gothic" w:hAnsi="Arial" w:cs="Arial"/>
          <w:color w:val="000000"/>
        </w:rPr>
      </w:pPr>
      <w:r>
        <w:rPr>
          <w:rFonts w:ascii="Arial" w:eastAsia="Century Gothic" w:hAnsi="Arial" w:cs="Arial"/>
          <w:color w:val="000000"/>
        </w:rPr>
        <w:t>8</w:t>
      </w:r>
      <w:r w:rsidR="00C7515F" w:rsidRPr="002E5A75">
        <w:rPr>
          <w:rFonts w:ascii="Arial" w:eastAsia="Century Gothic" w:hAnsi="Arial" w:cs="Arial"/>
          <w:color w:val="000000"/>
        </w:rPr>
        <w:t>.</w:t>
      </w:r>
      <w:r w:rsidR="00457EF2">
        <w:rPr>
          <w:rFonts w:ascii="Arial" w:eastAsia="Century Gothic" w:hAnsi="Arial" w:cs="Arial"/>
          <w:color w:val="000000"/>
        </w:rPr>
        <w:t>6</w:t>
      </w:r>
      <w:r w:rsidR="00C7515F" w:rsidRPr="002E5A75">
        <w:rPr>
          <w:rFonts w:ascii="Arial" w:eastAsia="Century Gothic" w:hAnsi="Arial" w:cs="Arial"/>
          <w:color w:val="000000"/>
        </w:rPr>
        <w:t xml:space="preserve"> </w:t>
      </w:r>
      <w:r w:rsidR="00C7515F">
        <w:rPr>
          <w:rFonts w:ascii="Arial" w:eastAsia="Century Gothic" w:hAnsi="Arial" w:cs="Arial"/>
          <w:color w:val="000000"/>
        </w:rPr>
        <w:tab/>
      </w:r>
      <w:r w:rsidR="00C7515F">
        <w:rPr>
          <w:rFonts w:ascii="Arial" w:eastAsia="Century Gothic" w:hAnsi="Arial" w:cs="Arial"/>
          <w:color w:val="000000"/>
        </w:rPr>
        <w:tab/>
      </w:r>
      <w:r w:rsidR="00C7515F" w:rsidRPr="002E5A75">
        <w:rPr>
          <w:rFonts w:ascii="Arial" w:eastAsia="Century Gothic" w:hAnsi="Arial" w:cs="Arial"/>
          <w:color w:val="000000"/>
        </w:rPr>
        <w:t xml:space="preserve">Partenza con bandiera nera: La RRS 30.4 è così modificata: i numeri velici saranno esposti per almeno 3 minuti. </w:t>
      </w:r>
      <w:r w:rsidR="00C7515F">
        <w:rPr>
          <w:rFonts w:ascii="Arial" w:eastAsia="Century Gothic" w:hAnsi="Arial" w:cs="Arial"/>
          <w:color w:val="000000"/>
        </w:rPr>
        <w:t>Sa</w:t>
      </w:r>
      <w:r w:rsidR="00C7515F" w:rsidRPr="002E5A75">
        <w:rPr>
          <w:rFonts w:ascii="Arial" w:eastAsia="Century Gothic" w:hAnsi="Arial" w:cs="Arial"/>
          <w:color w:val="000000"/>
        </w:rPr>
        <w:t>rà</w:t>
      </w:r>
      <w:r w:rsidR="00C7515F">
        <w:rPr>
          <w:rFonts w:ascii="Arial" w:eastAsia="Century Gothic" w:hAnsi="Arial" w:cs="Arial"/>
          <w:color w:val="000000"/>
        </w:rPr>
        <w:t xml:space="preserve"> fatto</w:t>
      </w:r>
      <w:r w:rsidR="00C7515F" w:rsidRPr="002E5A75">
        <w:rPr>
          <w:rFonts w:ascii="Arial" w:eastAsia="Century Gothic" w:hAnsi="Arial" w:cs="Arial"/>
          <w:color w:val="000000"/>
        </w:rPr>
        <w:t xml:space="preserve"> un lungo segnale acustico all’esposizione dei numeri velici delle barche BFD.</w:t>
      </w:r>
    </w:p>
    <w:p w14:paraId="46843BB8" w14:textId="205A2C5D" w:rsidR="00C7515F" w:rsidRDefault="002F0D1D" w:rsidP="002F0D1D">
      <w:pPr>
        <w:pBdr>
          <w:top w:val="nil"/>
          <w:left w:val="nil"/>
          <w:bottom w:val="nil"/>
          <w:right w:val="nil"/>
          <w:between w:val="nil"/>
        </w:pBdr>
        <w:tabs>
          <w:tab w:val="left" w:pos="637"/>
        </w:tabs>
        <w:spacing w:before="4" w:line="240" w:lineRule="auto"/>
        <w:ind w:left="840" w:hanging="840"/>
        <w:contextualSpacing/>
        <w:jc w:val="both"/>
        <w:rPr>
          <w:rFonts w:ascii="Arial" w:eastAsia="Century Gothic" w:hAnsi="Arial" w:cs="Arial"/>
          <w:color w:val="000000"/>
        </w:rPr>
      </w:pPr>
      <w:r>
        <w:rPr>
          <w:rFonts w:ascii="Arial" w:eastAsia="Century Gothic" w:hAnsi="Arial" w:cs="Arial"/>
          <w:color w:val="000000"/>
        </w:rPr>
        <w:t>8</w:t>
      </w:r>
      <w:r w:rsidR="00C7515F" w:rsidRPr="002E5A75">
        <w:rPr>
          <w:rFonts w:ascii="Arial" w:eastAsia="Century Gothic" w:hAnsi="Arial" w:cs="Arial"/>
          <w:color w:val="000000"/>
        </w:rPr>
        <w:t>.</w:t>
      </w:r>
      <w:r w:rsidR="00457EF2">
        <w:rPr>
          <w:rFonts w:ascii="Arial" w:eastAsia="Century Gothic" w:hAnsi="Arial" w:cs="Arial"/>
          <w:color w:val="000000"/>
        </w:rPr>
        <w:t>7</w:t>
      </w:r>
      <w:r w:rsidR="00C7515F">
        <w:rPr>
          <w:rFonts w:ascii="Arial" w:eastAsia="Century Gothic" w:hAnsi="Arial" w:cs="Arial"/>
          <w:color w:val="000000"/>
        </w:rPr>
        <w:t xml:space="preserve"> </w:t>
      </w:r>
      <w:r w:rsidR="00C7515F">
        <w:rPr>
          <w:rFonts w:ascii="Arial" w:eastAsia="Century Gothic" w:hAnsi="Arial" w:cs="Arial"/>
          <w:color w:val="000000"/>
        </w:rPr>
        <w:tab/>
      </w:r>
      <w:r w:rsidR="00C7515F">
        <w:rPr>
          <w:rFonts w:ascii="Arial" w:eastAsia="Century Gothic" w:hAnsi="Arial" w:cs="Arial"/>
          <w:color w:val="000000"/>
        </w:rPr>
        <w:tab/>
      </w:r>
      <w:r w:rsidR="00C7515F" w:rsidRPr="002E5A75">
        <w:rPr>
          <w:rFonts w:ascii="Arial" w:eastAsia="Century Gothic" w:hAnsi="Arial" w:cs="Arial"/>
          <w:color w:val="000000"/>
        </w:rPr>
        <w:t>Una barca che parta più di 4 minuti dopo il suo segnale di partenza sarà classificata DNS senza udienza (modifica le RRS 35,</w:t>
      </w:r>
      <w:r w:rsidR="00C7515F">
        <w:rPr>
          <w:rFonts w:ascii="Arial" w:eastAsia="Century Gothic" w:hAnsi="Arial" w:cs="Arial"/>
          <w:color w:val="000000"/>
        </w:rPr>
        <w:t xml:space="preserve"> </w:t>
      </w:r>
      <w:r w:rsidR="00C7515F" w:rsidRPr="002E5A75">
        <w:rPr>
          <w:rFonts w:ascii="Arial" w:eastAsia="Century Gothic" w:hAnsi="Arial" w:cs="Arial"/>
          <w:color w:val="000000"/>
        </w:rPr>
        <w:t>A4 e A5).</w:t>
      </w:r>
    </w:p>
    <w:p w14:paraId="59F3CA4C" w14:textId="24AFD530" w:rsidR="00C7515F" w:rsidRPr="002E5A75" w:rsidRDefault="002F0D1D" w:rsidP="002F0D1D">
      <w:pPr>
        <w:spacing w:after="0" w:line="240" w:lineRule="auto"/>
        <w:ind w:left="720" w:right="-23" w:hanging="709"/>
        <w:contextualSpacing/>
        <w:jc w:val="both"/>
        <w:rPr>
          <w:rFonts w:ascii="Arial" w:eastAsia="Century Gothic" w:hAnsi="Arial" w:cs="Arial"/>
          <w:color w:val="000000"/>
        </w:rPr>
      </w:pPr>
      <w:r>
        <w:rPr>
          <w:rFonts w:ascii="Arial" w:eastAsia="Arial" w:hAnsi="Arial" w:cs="Arial"/>
          <w:spacing w:val="2"/>
          <w:lang w:val="it-IT"/>
        </w:rPr>
        <w:t>8</w:t>
      </w:r>
      <w:r w:rsidR="00C7515F" w:rsidRPr="003A02A6">
        <w:rPr>
          <w:rFonts w:ascii="Arial" w:eastAsia="Arial" w:hAnsi="Arial" w:cs="Arial"/>
          <w:spacing w:val="2"/>
          <w:lang w:val="it-IT"/>
        </w:rPr>
        <w:t>.</w:t>
      </w:r>
      <w:r w:rsidR="00457EF2">
        <w:rPr>
          <w:rFonts w:ascii="Arial" w:eastAsia="Arial" w:hAnsi="Arial" w:cs="Arial"/>
          <w:spacing w:val="2"/>
          <w:lang w:val="it-IT"/>
        </w:rPr>
        <w:t>8</w:t>
      </w:r>
      <w:r w:rsidR="00C7515F" w:rsidRPr="003A02A6">
        <w:rPr>
          <w:rFonts w:ascii="Arial" w:eastAsia="Arial" w:hAnsi="Arial" w:cs="Arial"/>
          <w:spacing w:val="2"/>
          <w:lang w:val="it-IT"/>
        </w:rPr>
        <w:tab/>
      </w:r>
      <w:r w:rsidR="00C7515F" w:rsidRPr="003A02A6">
        <w:rPr>
          <w:rFonts w:ascii="Arial" w:eastAsia="Arial" w:hAnsi="Arial" w:cs="Arial"/>
          <w:b/>
          <w:spacing w:val="2"/>
          <w:lang w:val="it-IT"/>
        </w:rPr>
        <w:t>[DP]</w:t>
      </w:r>
      <w:r w:rsidR="00C7515F" w:rsidRPr="003A02A6">
        <w:rPr>
          <w:rFonts w:ascii="Arial" w:eastAsia="Arial" w:hAnsi="Arial" w:cs="Arial"/>
          <w:spacing w:val="2"/>
          <w:lang w:val="it-IT"/>
        </w:rPr>
        <w:t xml:space="preserve"> Le barche che sono arrivate dovranno ritornare direttamente </w:t>
      </w:r>
      <w:r w:rsidR="00C7515F" w:rsidRPr="00E265AF">
        <w:rPr>
          <w:rFonts w:ascii="Arial" w:eastAsia="Arial" w:hAnsi="Arial" w:cs="Arial"/>
          <w:spacing w:val="2"/>
          <w:lang w:val="it-IT"/>
        </w:rPr>
        <w:t>nell</w:t>
      </w:r>
      <w:r w:rsidR="00C7515F">
        <w:rPr>
          <w:rFonts w:ascii="Arial" w:eastAsia="Arial" w:hAnsi="Arial" w:cs="Arial"/>
          <w:spacing w:val="2"/>
          <w:lang w:val="it-IT"/>
        </w:rPr>
        <w:t>’Area di Attesa</w:t>
      </w:r>
      <w:r w:rsidR="00C7515F" w:rsidRPr="003A02A6">
        <w:rPr>
          <w:rFonts w:ascii="Arial" w:eastAsia="Arial" w:hAnsi="Arial" w:cs="Arial"/>
          <w:spacing w:val="2"/>
          <w:lang w:val="it-IT"/>
        </w:rPr>
        <w:t xml:space="preserve"> o</w:t>
      </w:r>
      <w:r w:rsidR="00C7515F">
        <w:rPr>
          <w:rFonts w:ascii="Arial" w:eastAsia="Arial" w:hAnsi="Arial" w:cs="Arial"/>
          <w:spacing w:val="2"/>
          <w:lang w:val="it-IT"/>
        </w:rPr>
        <w:t>d</w:t>
      </w:r>
      <w:r w:rsidR="00C7515F" w:rsidRPr="003A02A6">
        <w:rPr>
          <w:rFonts w:ascii="Arial" w:eastAsia="Arial" w:hAnsi="Arial" w:cs="Arial"/>
          <w:spacing w:val="2"/>
          <w:lang w:val="it-IT"/>
        </w:rPr>
        <w:t xml:space="preserve"> </w:t>
      </w:r>
      <w:r w:rsidR="00C7515F" w:rsidRPr="001F10D0">
        <w:rPr>
          <w:rFonts w:ascii="Arial" w:eastAsia="Arial" w:hAnsi="Arial" w:cs="Arial"/>
          <w:spacing w:val="2"/>
          <w:lang w:val="it-IT"/>
        </w:rPr>
        <w:t>a terra.</w:t>
      </w:r>
    </w:p>
    <w:p w14:paraId="78A4B83F" w14:textId="73A1595A" w:rsidR="00C7515F" w:rsidRDefault="002F0D1D" w:rsidP="002F0D1D">
      <w:pPr>
        <w:pBdr>
          <w:top w:val="nil"/>
          <w:left w:val="nil"/>
          <w:bottom w:val="nil"/>
          <w:right w:val="nil"/>
          <w:between w:val="nil"/>
        </w:pBdr>
        <w:tabs>
          <w:tab w:val="left" w:pos="685"/>
        </w:tabs>
        <w:spacing w:line="240" w:lineRule="auto"/>
        <w:ind w:left="685" w:hanging="685"/>
        <w:contextualSpacing/>
        <w:jc w:val="both"/>
        <w:rPr>
          <w:rFonts w:ascii="Arial" w:eastAsia="Century Gothic" w:hAnsi="Arial" w:cs="Arial"/>
        </w:rPr>
      </w:pPr>
      <w:r>
        <w:rPr>
          <w:rFonts w:ascii="Arial" w:eastAsia="Century Gothic" w:hAnsi="Arial" w:cs="Arial"/>
        </w:rPr>
        <w:t>8</w:t>
      </w:r>
      <w:r w:rsidR="00C7515F" w:rsidRPr="001633D4">
        <w:rPr>
          <w:rFonts w:ascii="Arial" w:eastAsia="Century Gothic" w:hAnsi="Arial" w:cs="Arial"/>
        </w:rPr>
        <w:t>.</w:t>
      </w:r>
      <w:r w:rsidR="00457EF2">
        <w:rPr>
          <w:rFonts w:ascii="Arial" w:eastAsia="Century Gothic" w:hAnsi="Arial" w:cs="Arial"/>
        </w:rPr>
        <w:t>9</w:t>
      </w:r>
      <w:r w:rsidR="00C7515F" w:rsidRPr="001633D4">
        <w:rPr>
          <w:rFonts w:ascii="Arial" w:eastAsia="Century Gothic" w:hAnsi="Arial" w:cs="Arial"/>
        </w:rPr>
        <w:tab/>
        <w:t xml:space="preserve"> Il limite minimo di vento per dare la partenza è di 5 nodi. </w:t>
      </w:r>
    </w:p>
    <w:p w14:paraId="69C81896" w14:textId="77777777" w:rsidR="002F0D1D" w:rsidRPr="001633D4" w:rsidRDefault="002F0D1D" w:rsidP="002F0D1D">
      <w:pPr>
        <w:pBdr>
          <w:top w:val="nil"/>
          <w:left w:val="nil"/>
          <w:bottom w:val="nil"/>
          <w:right w:val="nil"/>
          <w:between w:val="nil"/>
        </w:pBdr>
        <w:tabs>
          <w:tab w:val="left" w:pos="685"/>
        </w:tabs>
        <w:spacing w:line="240" w:lineRule="auto"/>
        <w:ind w:left="685" w:hanging="685"/>
        <w:contextualSpacing/>
        <w:jc w:val="both"/>
        <w:rPr>
          <w:rFonts w:ascii="Arial" w:eastAsia="Century Gothic" w:hAnsi="Arial" w:cs="Arial"/>
        </w:rPr>
      </w:pPr>
    </w:p>
    <w:p w14:paraId="795AFF66" w14:textId="0FEDC04B" w:rsidR="00492558" w:rsidRPr="00BB77AD" w:rsidRDefault="005E2E78" w:rsidP="002F0D1D">
      <w:pPr>
        <w:widowControl/>
        <w:numPr>
          <w:ilvl w:val="0"/>
          <w:numId w:val="40"/>
        </w:numPr>
        <w:pBdr>
          <w:top w:val="nil"/>
          <w:left w:val="nil"/>
          <w:bottom w:val="nil"/>
          <w:right w:val="nil"/>
          <w:between w:val="nil"/>
        </w:pBdr>
        <w:spacing w:after="0" w:line="240" w:lineRule="auto"/>
        <w:contextualSpacing/>
        <w:rPr>
          <w:rFonts w:ascii="Arial" w:eastAsia="Century Gothic" w:hAnsi="Arial" w:cs="Arial"/>
          <w:b/>
          <w:color w:val="001F5F"/>
          <w:lang w:val="it-IT"/>
        </w:rPr>
      </w:pPr>
      <w:r w:rsidRPr="00BB77AD">
        <w:rPr>
          <w:rFonts w:ascii="Arial" w:eastAsia="Century Gothic" w:hAnsi="Arial" w:cs="Arial"/>
          <w:b/>
          <w:color w:val="001F5F"/>
          <w:lang w:val="it-IT"/>
        </w:rPr>
        <w:t>CAMBIO</w:t>
      </w:r>
      <w:r w:rsidR="002F0D1D">
        <w:rPr>
          <w:rFonts w:ascii="Arial" w:eastAsia="Century Gothic" w:hAnsi="Arial" w:cs="Arial"/>
          <w:b/>
          <w:color w:val="001F5F"/>
          <w:lang w:val="it-IT"/>
        </w:rPr>
        <w:t xml:space="preserve"> </w:t>
      </w:r>
      <w:r w:rsidR="002E0C39">
        <w:rPr>
          <w:rFonts w:ascii="Arial" w:eastAsia="Century Gothic" w:hAnsi="Arial" w:cs="Arial"/>
          <w:b/>
          <w:color w:val="001F5F"/>
          <w:lang w:val="it-IT"/>
        </w:rPr>
        <w:t xml:space="preserve">E RIDUZIONE </w:t>
      </w:r>
      <w:r w:rsidRPr="00BB77AD">
        <w:rPr>
          <w:rFonts w:ascii="Arial" w:eastAsia="Century Gothic" w:hAnsi="Arial" w:cs="Arial"/>
          <w:b/>
          <w:color w:val="001F5F"/>
          <w:lang w:val="it-IT"/>
        </w:rPr>
        <w:t>D</w:t>
      </w:r>
      <w:r w:rsidR="002E0C39">
        <w:rPr>
          <w:rFonts w:ascii="Arial" w:eastAsia="Century Gothic" w:hAnsi="Arial" w:cs="Arial"/>
          <w:b/>
          <w:color w:val="001F5F"/>
          <w:lang w:val="it-IT"/>
        </w:rPr>
        <w:t>EL</w:t>
      </w:r>
      <w:r w:rsidRPr="00BB77AD">
        <w:rPr>
          <w:rFonts w:ascii="Arial" w:eastAsia="Century Gothic" w:hAnsi="Arial" w:cs="Arial"/>
          <w:b/>
          <w:color w:val="001F5F"/>
          <w:lang w:val="it-IT"/>
        </w:rPr>
        <w:t xml:space="preserve"> PERCORSO</w:t>
      </w:r>
    </w:p>
    <w:p w14:paraId="7A719C16" w14:textId="4D09037C" w:rsidR="002E0C39" w:rsidRPr="002E0C39" w:rsidRDefault="002F0D1D" w:rsidP="002F0D1D">
      <w:pPr>
        <w:spacing w:line="240" w:lineRule="auto"/>
        <w:ind w:left="142" w:right="91"/>
        <w:contextualSpacing/>
        <w:rPr>
          <w:rFonts w:ascii="Arial" w:eastAsia="Arial" w:hAnsi="Arial" w:cs="Arial"/>
          <w:spacing w:val="2"/>
          <w:lang w:val="it-IT"/>
        </w:rPr>
      </w:pPr>
      <w:bookmarkStart w:id="11" w:name="_Hlk530918589"/>
      <w:r>
        <w:rPr>
          <w:rFonts w:ascii="Arial" w:eastAsia="Arial" w:hAnsi="Arial" w:cs="Arial"/>
          <w:spacing w:val="2"/>
          <w:lang w:val="it-IT"/>
        </w:rPr>
        <w:t>9</w:t>
      </w:r>
      <w:r w:rsidR="002E0C39" w:rsidRPr="002E0C39">
        <w:rPr>
          <w:rFonts w:ascii="Arial" w:eastAsia="Arial" w:hAnsi="Arial" w:cs="Arial"/>
          <w:spacing w:val="2"/>
          <w:lang w:val="it-IT"/>
        </w:rPr>
        <w:t>.</w:t>
      </w:r>
      <w:r w:rsidR="002E0C39" w:rsidRPr="002E0C39">
        <w:rPr>
          <w:rFonts w:ascii="Arial" w:eastAsia="Arial" w:hAnsi="Arial" w:cs="Arial"/>
          <w:lang w:val="it-IT"/>
        </w:rPr>
        <w:t>1</w:t>
      </w:r>
      <w:r w:rsidR="002E0C39" w:rsidRPr="002E0C39">
        <w:rPr>
          <w:rFonts w:ascii="Arial" w:eastAsia="Arial" w:hAnsi="Arial" w:cs="Arial"/>
          <w:lang w:val="it-IT"/>
        </w:rPr>
        <w:tab/>
        <w:t xml:space="preserve">Per cambiare il successivo lato del percorso, il CdR posizionerà </w:t>
      </w:r>
      <w:r w:rsidR="002E0C39" w:rsidRPr="00457EF2">
        <w:rPr>
          <w:rFonts w:ascii="Arial" w:eastAsia="Arial" w:hAnsi="Arial" w:cs="Arial"/>
          <w:lang w:val="it-IT"/>
        </w:rPr>
        <w:t xml:space="preserve">una </w:t>
      </w:r>
      <w:r w:rsidR="005B4199">
        <w:rPr>
          <w:rFonts w:ascii="Arial" w:eastAsia="Arial" w:hAnsi="Arial" w:cs="Arial"/>
          <w:lang w:val="it-IT"/>
        </w:rPr>
        <w:t xml:space="preserve">nuova </w:t>
      </w:r>
      <w:r w:rsidR="002E0C39" w:rsidRPr="00457EF2">
        <w:rPr>
          <w:rFonts w:ascii="Arial" w:eastAsia="Arial" w:hAnsi="Arial" w:cs="Arial"/>
          <w:lang w:val="it-IT"/>
        </w:rPr>
        <w:t>boa di cambio percorso</w:t>
      </w:r>
      <w:r w:rsidR="005B4199">
        <w:rPr>
          <w:rFonts w:ascii="Arial" w:eastAsia="Arial" w:hAnsi="Arial" w:cs="Arial"/>
          <w:lang w:val="it-IT"/>
        </w:rPr>
        <w:t xml:space="preserve"> o un nuovo cancello</w:t>
      </w:r>
      <w:r w:rsidR="002E0C39" w:rsidRPr="00457EF2">
        <w:rPr>
          <w:rFonts w:ascii="Arial" w:eastAsia="Arial" w:hAnsi="Arial" w:cs="Arial"/>
          <w:lang w:val="it-IT"/>
        </w:rPr>
        <w:t xml:space="preserve"> (o</w:t>
      </w:r>
      <w:r w:rsidR="002E0C39" w:rsidRPr="002E0C39">
        <w:rPr>
          <w:rFonts w:ascii="Arial" w:eastAsia="Arial" w:hAnsi="Arial" w:cs="Arial"/>
          <w:lang w:val="it-IT"/>
        </w:rPr>
        <w:t xml:space="preserve"> muoverà la linea d’arrivo) e rimuoverà la boa</w:t>
      </w:r>
      <w:r w:rsidR="005B4199">
        <w:rPr>
          <w:rFonts w:ascii="Arial" w:eastAsia="Arial" w:hAnsi="Arial" w:cs="Arial"/>
          <w:lang w:val="it-IT"/>
        </w:rPr>
        <w:t xml:space="preserve"> o il cancello</w:t>
      </w:r>
      <w:r w:rsidR="002E0C39" w:rsidRPr="002E0C39">
        <w:rPr>
          <w:rFonts w:ascii="Arial" w:eastAsia="Arial" w:hAnsi="Arial" w:cs="Arial"/>
          <w:lang w:val="it-IT"/>
        </w:rPr>
        <w:t xml:space="preserve"> originale appena possibile.</w:t>
      </w:r>
    </w:p>
    <w:p w14:paraId="737DF0EC" w14:textId="7FAB4D78" w:rsidR="002E0C39" w:rsidRDefault="002F0D1D" w:rsidP="002F0D1D">
      <w:pPr>
        <w:spacing w:line="240" w:lineRule="auto"/>
        <w:ind w:left="142" w:right="91"/>
        <w:contextualSpacing/>
        <w:rPr>
          <w:rFonts w:ascii="Arial" w:eastAsia="Arial" w:hAnsi="Arial" w:cs="Arial"/>
          <w:spacing w:val="2"/>
          <w:lang w:val="it-IT"/>
        </w:rPr>
      </w:pPr>
      <w:r>
        <w:rPr>
          <w:rFonts w:ascii="Arial" w:eastAsia="Arial" w:hAnsi="Arial" w:cs="Arial"/>
          <w:lang w:val="it-IT"/>
        </w:rPr>
        <w:t>9</w:t>
      </w:r>
      <w:r w:rsidR="002E0C39" w:rsidRPr="002E0C39">
        <w:rPr>
          <w:rFonts w:ascii="Arial" w:eastAsia="Arial" w:hAnsi="Arial" w:cs="Arial"/>
          <w:lang w:val="it-IT"/>
        </w:rPr>
        <w:t>.2</w:t>
      </w:r>
      <w:r w:rsidR="002E0C39" w:rsidRPr="002E0C39">
        <w:rPr>
          <w:rFonts w:ascii="Arial" w:eastAsia="Arial" w:hAnsi="Arial" w:cs="Arial"/>
          <w:lang w:val="it-IT"/>
        </w:rPr>
        <w:tab/>
      </w:r>
      <w:r w:rsidR="002E0C39" w:rsidRPr="002E0C39">
        <w:rPr>
          <w:rFonts w:ascii="Arial" w:eastAsia="Arial" w:hAnsi="Arial" w:cs="Arial"/>
          <w:spacing w:val="2"/>
          <w:lang w:val="it-IT"/>
        </w:rPr>
        <w:t>Con l’eccezione del cancello, le barche dovranno passare fra l’imbarcazione CdR che segnala il cambio di percorso e la boa vicina, lasciando la boa a sinistra e l’imbarcazione Comitato a destra.</w:t>
      </w:r>
    </w:p>
    <w:bookmarkEnd w:id="11"/>
    <w:p w14:paraId="1AC6205C" w14:textId="77777777" w:rsidR="004B4E33" w:rsidRPr="003A02A6" w:rsidRDefault="004B4E33" w:rsidP="002F0D1D">
      <w:pPr>
        <w:spacing w:after="0" w:line="240" w:lineRule="auto"/>
        <w:ind w:left="155" w:right="-20"/>
        <w:jc w:val="both"/>
        <w:rPr>
          <w:rFonts w:ascii="Arial" w:eastAsia="Arial" w:hAnsi="Arial" w:cs="Arial"/>
          <w:bCs/>
          <w:dstrike/>
          <w:spacing w:val="6"/>
          <w:highlight w:val="yellow"/>
          <w:lang w:val="it-IT"/>
        </w:rPr>
      </w:pPr>
    </w:p>
    <w:p w14:paraId="3DD42597" w14:textId="77777777" w:rsidR="00492558" w:rsidRPr="00BB77AD" w:rsidRDefault="00A55425" w:rsidP="002F0D1D">
      <w:pPr>
        <w:widowControl/>
        <w:numPr>
          <w:ilvl w:val="0"/>
          <w:numId w:val="40"/>
        </w:numPr>
        <w:pBdr>
          <w:top w:val="nil"/>
          <w:left w:val="nil"/>
          <w:bottom w:val="nil"/>
          <w:right w:val="nil"/>
          <w:between w:val="nil"/>
        </w:pBdr>
        <w:spacing w:after="0" w:line="240" w:lineRule="auto"/>
        <w:rPr>
          <w:rFonts w:ascii="Arial" w:eastAsia="Century Gothic" w:hAnsi="Arial" w:cs="Arial"/>
          <w:b/>
          <w:color w:val="001F5F"/>
          <w:lang w:val="it-IT"/>
        </w:rPr>
      </w:pPr>
      <w:r w:rsidRPr="00BB77AD">
        <w:rPr>
          <w:rFonts w:ascii="Arial" w:eastAsia="Century Gothic" w:hAnsi="Arial" w:cs="Arial"/>
          <w:b/>
          <w:color w:val="001F5F"/>
          <w:lang w:val="it-IT"/>
        </w:rPr>
        <w:t>ARRIVO</w:t>
      </w:r>
    </w:p>
    <w:p w14:paraId="0EB2E63A" w14:textId="6FEFE9DA" w:rsidR="00492558" w:rsidRPr="003A02A6" w:rsidRDefault="00047EB7" w:rsidP="002F0D1D">
      <w:pPr>
        <w:widowControl/>
        <w:autoSpaceDE w:val="0"/>
        <w:autoSpaceDN w:val="0"/>
        <w:adjustRightInd w:val="0"/>
        <w:spacing w:after="0" w:line="240" w:lineRule="auto"/>
        <w:ind w:left="709"/>
        <w:jc w:val="both"/>
        <w:rPr>
          <w:rFonts w:ascii="Arial" w:eastAsia="Arial" w:hAnsi="Arial" w:cs="Arial"/>
          <w:spacing w:val="2"/>
          <w:lang w:val="it-IT"/>
        </w:rPr>
      </w:pPr>
      <w:r w:rsidRPr="003A02A6">
        <w:rPr>
          <w:rFonts w:ascii="Arial" w:eastAsia="Arial" w:hAnsi="Arial" w:cs="Arial"/>
          <w:spacing w:val="2"/>
          <w:lang w:val="it-IT"/>
        </w:rPr>
        <w:t>La linea d’arrivo sarà costituita dalla congiungente fra l’asta con bandiera BLU posta sul</w:t>
      </w:r>
      <w:r w:rsidR="00777D75">
        <w:rPr>
          <w:rFonts w:ascii="Arial" w:eastAsia="Arial" w:hAnsi="Arial" w:cs="Arial"/>
          <w:spacing w:val="2"/>
          <w:lang w:val="it-IT"/>
        </w:rPr>
        <w:t>l’imbarcazione</w:t>
      </w:r>
      <w:r w:rsidRPr="003A02A6">
        <w:rPr>
          <w:rFonts w:ascii="Arial" w:eastAsia="Arial" w:hAnsi="Arial" w:cs="Arial"/>
          <w:spacing w:val="2"/>
          <w:lang w:val="it-IT"/>
        </w:rPr>
        <w:t xml:space="preserve"> destinat</w:t>
      </w:r>
      <w:r w:rsidR="00777D75">
        <w:rPr>
          <w:rFonts w:ascii="Arial" w:eastAsia="Arial" w:hAnsi="Arial" w:cs="Arial"/>
          <w:spacing w:val="2"/>
          <w:lang w:val="it-IT"/>
        </w:rPr>
        <w:t>a</w:t>
      </w:r>
      <w:r w:rsidRPr="003A02A6">
        <w:rPr>
          <w:rFonts w:ascii="Arial" w:eastAsia="Arial" w:hAnsi="Arial" w:cs="Arial"/>
          <w:spacing w:val="2"/>
          <w:lang w:val="it-IT"/>
        </w:rPr>
        <w:t xml:space="preserve"> </w:t>
      </w:r>
      <w:r w:rsidR="002A35C6" w:rsidRPr="003A02A6">
        <w:rPr>
          <w:rFonts w:ascii="Arial" w:eastAsia="Arial" w:hAnsi="Arial" w:cs="Arial"/>
          <w:spacing w:val="2"/>
          <w:lang w:val="it-IT"/>
        </w:rPr>
        <w:t>all’arrivo, e la boa di arri</w:t>
      </w:r>
      <w:r w:rsidR="004B4E33" w:rsidRPr="003A02A6">
        <w:rPr>
          <w:rFonts w:ascii="Arial" w:eastAsia="Arial" w:hAnsi="Arial" w:cs="Arial"/>
          <w:spacing w:val="2"/>
          <w:lang w:val="it-IT"/>
        </w:rPr>
        <w:t xml:space="preserve">vo o </w:t>
      </w:r>
      <w:r w:rsidR="00777D75">
        <w:rPr>
          <w:rFonts w:ascii="Arial" w:eastAsia="Arial" w:hAnsi="Arial" w:cs="Arial"/>
          <w:spacing w:val="2"/>
          <w:lang w:val="it-IT"/>
        </w:rPr>
        <w:t>imbarcazione</w:t>
      </w:r>
      <w:r w:rsidR="004B4E33" w:rsidRPr="003A02A6">
        <w:rPr>
          <w:rFonts w:ascii="Arial" w:eastAsia="Arial" w:hAnsi="Arial" w:cs="Arial"/>
          <w:spacing w:val="2"/>
          <w:lang w:val="it-IT"/>
        </w:rPr>
        <w:t xml:space="preserve"> Contro Finish con bandiera Blu </w:t>
      </w:r>
      <w:r w:rsidR="00777D75">
        <w:rPr>
          <w:rFonts w:ascii="Arial" w:eastAsia="Arial" w:hAnsi="Arial" w:cs="Arial"/>
          <w:spacing w:val="2"/>
          <w:lang w:val="it-IT"/>
        </w:rPr>
        <w:t>espos</w:t>
      </w:r>
      <w:r w:rsidR="004B4E33" w:rsidRPr="003A02A6">
        <w:rPr>
          <w:rFonts w:ascii="Arial" w:eastAsia="Arial" w:hAnsi="Arial" w:cs="Arial"/>
          <w:spacing w:val="2"/>
          <w:lang w:val="it-IT"/>
        </w:rPr>
        <w:t>ta.</w:t>
      </w:r>
    </w:p>
    <w:p w14:paraId="003706C8" w14:textId="77777777" w:rsidR="004B4E33" w:rsidRPr="003A02A6" w:rsidRDefault="004B4E33" w:rsidP="004B23E4">
      <w:pPr>
        <w:widowControl/>
        <w:autoSpaceDE w:val="0"/>
        <w:autoSpaceDN w:val="0"/>
        <w:adjustRightInd w:val="0"/>
        <w:spacing w:after="0" w:line="240" w:lineRule="auto"/>
        <w:ind w:left="851"/>
        <w:jc w:val="both"/>
        <w:rPr>
          <w:rFonts w:ascii="Arial" w:eastAsia="Arial" w:hAnsi="Arial" w:cs="Arial"/>
          <w:spacing w:val="2"/>
          <w:lang w:val="it-IT"/>
        </w:rPr>
      </w:pPr>
    </w:p>
    <w:p w14:paraId="5A0BD39D" w14:textId="77777777" w:rsidR="00492558" w:rsidRPr="00BB77AD" w:rsidRDefault="00B72EF3" w:rsidP="002E0C39">
      <w:pPr>
        <w:widowControl/>
        <w:numPr>
          <w:ilvl w:val="0"/>
          <w:numId w:val="40"/>
        </w:numPr>
        <w:pBdr>
          <w:top w:val="nil"/>
          <w:left w:val="nil"/>
          <w:bottom w:val="nil"/>
          <w:right w:val="nil"/>
          <w:between w:val="nil"/>
        </w:pBdr>
        <w:spacing w:after="0" w:line="240" w:lineRule="auto"/>
        <w:ind w:left="284" w:hanging="142"/>
        <w:rPr>
          <w:rFonts w:ascii="Arial" w:eastAsia="Century Gothic" w:hAnsi="Arial" w:cs="Arial"/>
          <w:b/>
          <w:color w:val="001F5F"/>
          <w:lang w:val="it-IT"/>
        </w:rPr>
      </w:pPr>
      <w:r w:rsidRPr="00BB77AD">
        <w:rPr>
          <w:rFonts w:ascii="Arial" w:eastAsia="Century Gothic" w:hAnsi="Arial" w:cs="Arial"/>
          <w:b/>
          <w:color w:val="001F5F"/>
          <w:lang w:val="it-IT"/>
        </w:rPr>
        <w:lastRenderedPageBreak/>
        <w:t>T</w:t>
      </w:r>
      <w:r w:rsidR="00A55425" w:rsidRPr="00BB77AD">
        <w:rPr>
          <w:rFonts w:ascii="Arial" w:eastAsia="Century Gothic" w:hAnsi="Arial" w:cs="Arial"/>
          <w:b/>
          <w:color w:val="001F5F"/>
          <w:lang w:val="it-IT"/>
        </w:rPr>
        <w:t>EMPO LIMITE E TEMPO TARGET</w:t>
      </w:r>
    </w:p>
    <w:p w14:paraId="12C20748" w14:textId="387CB70B" w:rsidR="00845506" w:rsidRPr="003A02A6" w:rsidRDefault="002E0C39" w:rsidP="004B23E4">
      <w:pPr>
        <w:widowControl/>
        <w:autoSpaceDE w:val="0"/>
        <w:autoSpaceDN w:val="0"/>
        <w:adjustRightInd w:val="0"/>
        <w:spacing w:after="0" w:line="240" w:lineRule="auto"/>
        <w:ind w:firstLine="142"/>
        <w:jc w:val="both"/>
        <w:rPr>
          <w:rFonts w:ascii="Arial" w:eastAsia="Arial" w:hAnsi="Arial" w:cs="Arial"/>
          <w:lang w:val="it-IT"/>
        </w:rPr>
      </w:pPr>
      <w:r>
        <w:rPr>
          <w:rFonts w:ascii="Arial" w:eastAsia="Arial" w:hAnsi="Arial" w:cs="Arial"/>
          <w:lang w:val="it-IT"/>
        </w:rPr>
        <w:t>1</w:t>
      </w:r>
      <w:r w:rsidR="002F0D1D">
        <w:rPr>
          <w:rFonts w:ascii="Arial" w:eastAsia="Arial" w:hAnsi="Arial" w:cs="Arial"/>
          <w:lang w:val="it-IT"/>
        </w:rPr>
        <w:t>1</w:t>
      </w:r>
      <w:r w:rsidR="00845506" w:rsidRPr="003A02A6">
        <w:rPr>
          <w:rFonts w:ascii="Arial" w:eastAsia="Arial" w:hAnsi="Arial" w:cs="Arial"/>
          <w:lang w:val="it-IT"/>
        </w:rPr>
        <w:t>.1</w:t>
      </w:r>
      <w:r w:rsidR="00845506" w:rsidRPr="003A02A6">
        <w:rPr>
          <w:rFonts w:ascii="Arial" w:eastAsia="Arial" w:hAnsi="Arial" w:cs="Arial"/>
          <w:lang w:val="it-IT"/>
        </w:rPr>
        <w:tab/>
        <w:t>Il tempo limite ed il target in minuti sono i seguenti:</w:t>
      </w:r>
    </w:p>
    <w:tbl>
      <w:tblPr>
        <w:tblW w:w="0" w:type="auto"/>
        <w:tblInd w:w="835" w:type="dxa"/>
        <w:tblLayout w:type="fixed"/>
        <w:tblCellMar>
          <w:left w:w="0" w:type="dxa"/>
          <w:right w:w="0" w:type="dxa"/>
        </w:tblCellMar>
        <w:tblLook w:val="01E0" w:firstRow="1" w:lastRow="1" w:firstColumn="1" w:lastColumn="1" w:noHBand="0" w:noVBand="0"/>
      </w:tblPr>
      <w:tblGrid>
        <w:gridCol w:w="1438"/>
        <w:gridCol w:w="1985"/>
        <w:gridCol w:w="1559"/>
        <w:gridCol w:w="1833"/>
      </w:tblGrid>
      <w:tr w:rsidR="00777D75" w:rsidRPr="003A02A6" w14:paraId="321D488E" w14:textId="4DB49EE3" w:rsidTr="00777D75">
        <w:trPr>
          <w:trHeight w:hRule="exact" w:val="274"/>
        </w:trPr>
        <w:tc>
          <w:tcPr>
            <w:tcW w:w="1438" w:type="dxa"/>
            <w:tcBorders>
              <w:top w:val="single" w:sz="4" w:space="0" w:color="000000"/>
              <w:left w:val="single" w:sz="4" w:space="0" w:color="000000"/>
              <w:bottom w:val="single" w:sz="4" w:space="0" w:color="000000"/>
              <w:right w:val="single" w:sz="4" w:space="0" w:color="000000"/>
            </w:tcBorders>
            <w:shd w:val="clear" w:color="auto" w:fill="000000"/>
          </w:tcPr>
          <w:p w14:paraId="389DFD78" w14:textId="77777777" w:rsidR="00777D75" w:rsidRPr="003A02A6" w:rsidRDefault="00777D75" w:rsidP="004B23E4">
            <w:pPr>
              <w:spacing w:after="0" w:line="240" w:lineRule="auto"/>
              <w:jc w:val="both"/>
              <w:rPr>
                <w:rFonts w:ascii="Arial" w:eastAsia="Arial" w:hAnsi="Arial" w:cs="Arial"/>
                <w:lang w:val="it-IT"/>
              </w:rPr>
            </w:pPr>
            <w:r w:rsidRPr="003A02A6">
              <w:rPr>
                <w:rFonts w:ascii="Arial" w:eastAsia="Arial" w:hAnsi="Arial" w:cs="Arial"/>
                <w:lang w:val="it-IT"/>
              </w:rPr>
              <w:t>Tempo Limite</w:t>
            </w:r>
          </w:p>
        </w:tc>
        <w:tc>
          <w:tcPr>
            <w:tcW w:w="1985" w:type="dxa"/>
            <w:tcBorders>
              <w:top w:val="single" w:sz="4" w:space="0" w:color="000000"/>
              <w:left w:val="single" w:sz="4" w:space="0" w:color="000000"/>
              <w:bottom w:val="single" w:sz="4" w:space="0" w:color="000000"/>
              <w:right w:val="single" w:sz="4" w:space="0" w:color="000000"/>
            </w:tcBorders>
            <w:shd w:val="clear" w:color="auto" w:fill="000000"/>
          </w:tcPr>
          <w:p w14:paraId="2011B3CC" w14:textId="77777777" w:rsidR="00777D75" w:rsidRPr="003A02A6" w:rsidRDefault="00777D75" w:rsidP="004B23E4">
            <w:pPr>
              <w:spacing w:after="0" w:line="240" w:lineRule="auto"/>
              <w:jc w:val="both"/>
              <w:rPr>
                <w:rFonts w:ascii="Arial" w:eastAsia="Arial" w:hAnsi="Arial" w:cs="Arial"/>
                <w:lang w:val="it-IT"/>
              </w:rPr>
            </w:pPr>
            <w:r w:rsidRPr="003A02A6">
              <w:rPr>
                <w:rFonts w:ascii="Arial" w:eastAsia="Arial" w:hAnsi="Arial" w:cs="Arial"/>
                <w:lang w:val="it-IT"/>
              </w:rPr>
              <w:t>Tempo limite boa 1</w:t>
            </w:r>
          </w:p>
        </w:tc>
        <w:tc>
          <w:tcPr>
            <w:tcW w:w="1559" w:type="dxa"/>
            <w:tcBorders>
              <w:top w:val="single" w:sz="4" w:space="0" w:color="000000"/>
              <w:left w:val="single" w:sz="4" w:space="0" w:color="000000"/>
              <w:bottom w:val="single" w:sz="4" w:space="0" w:color="000000"/>
              <w:right w:val="single" w:sz="4" w:space="0" w:color="000000"/>
            </w:tcBorders>
            <w:shd w:val="clear" w:color="auto" w:fill="000000"/>
          </w:tcPr>
          <w:p w14:paraId="622B4C5C" w14:textId="77777777" w:rsidR="00777D75" w:rsidRPr="003A02A6" w:rsidRDefault="00777D75" w:rsidP="004B23E4">
            <w:pPr>
              <w:spacing w:after="0" w:line="240" w:lineRule="auto"/>
              <w:jc w:val="both"/>
              <w:rPr>
                <w:rFonts w:ascii="Arial" w:eastAsia="Arial" w:hAnsi="Arial" w:cs="Arial"/>
                <w:lang w:val="it-IT"/>
              </w:rPr>
            </w:pPr>
            <w:r w:rsidRPr="003A02A6">
              <w:rPr>
                <w:rFonts w:ascii="Arial" w:eastAsia="Arial" w:hAnsi="Arial" w:cs="Arial"/>
                <w:lang w:val="it-IT"/>
              </w:rPr>
              <w:t>Tempo target</w:t>
            </w:r>
          </w:p>
        </w:tc>
        <w:tc>
          <w:tcPr>
            <w:tcW w:w="1833" w:type="dxa"/>
            <w:tcBorders>
              <w:top w:val="single" w:sz="4" w:space="0" w:color="000000"/>
              <w:left w:val="single" w:sz="4" w:space="0" w:color="000000"/>
              <w:bottom w:val="single" w:sz="4" w:space="0" w:color="000000"/>
              <w:right w:val="single" w:sz="4" w:space="0" w:color="000000"/>
            </w:tcBorders>
            <w:shd w:val="clear" w:color="auto" w:fill="000000"/>
          </w:tcPr>
          <w:p w14:paraId="25403851" w14:textId="7F7F5032" w:rsidR="00777D75" w:rsidRPr="003A02A6" w:rsidRDefault="00777D75" w:rsidP="004B23E4">
            <w:pPr>
              <w:spacing w:after="0" w:line="240" w:lineRule="auto"/>
              <w:jc w:val="both"/>
              <w:rPr>
                <w:rFonts w:ascii="Arial" w:eastAsia="Arial" w:hAnsi="Arial" w:cs="Arial"/>
                <w:lang w:val="it-IT"/>
              </w:rPr>
            </w:pPr>
            <w:r>
              <w:rPr>
                <w:rFonts w:ascii="Arial" w:eastAsia="Arial" w:hAnsi="Arial" w:cs="Arial"/>
                <w:lang w:val="it-IT"/>
              </w:rPr>
              <w:t>Finestra di arrivo</w:t>
            </w:r>
          </w:p>
        </w:tc>
      </w:tr>
      <w:tr w:rsidR="00777D75" w:rsidRPr="003A02A6" w14:paraId="56713B27" w14:textId="2BBD4AB4" w:rsidTr="00777D75">
        <w:trPr>
          <w:trHeight w:hRule="exact" w:val="274"/>
        </w:trPr>
        <w:tc>
          <w:tcPr>
            <w:tcW w:w="1438" w:type="dxa"/>
            <w:tcBorders>
              <w:top w:val="single" w:sz="4" w:space="0" w:color="000000"/>
              <w:left w:val="single" w:sz="4" w:space="0" w:color="000000"/>
              <w:bottom w:val="single" w:sz="4" w:space="0" w:color="000000"/>
              <w:right w:val="single" w:sz="4" w:space="0" w:color="000000"/>
            </w:tcBorders>
          </w:tcPr>
          <w:p w14:paraId="28752EFA" w14:textId="77777777" w:rsidR="00777D75" w:rsidRPr="003A02A6" w:rsidRDefault="00777D75" w:rsidP="004B23E4">
            <w:pPr>
              <w:spacing w:after="0" w:line="240" w:lineRule="auto"/>
              <w:jc w:val="both"/>
              <w:rPr>
                <w:rFonts w:ascii="Arial" w:eastAsia="Arial" w:hAnsi="Arial" w:cs="Arial"/>
                <w:lang w:val="it-IT"/>
              </w:rPr>
            </w:pPr>
            <w:r w:rsidRPr="003A02A6">
              <w:rPr>
                <w:rFonts w:ascii="Arial" w:eastAsia="Arial" w:hAnsi="Arial" w:cs="Arial"/>
                <w:lang w:val="it-IT"/>
              </w:rPr>
              <w:t xml:space="preserve">    90 minuti</w:t>
            </w:r>
          </w:p>
        </w:tc>
        <w:tc>
          <w:tcPr>
            <w:tcW w:w="1985" w:type="dxa"/>
            <w:tcBorders>
              <w:top w:val="single" w:sz="4" w:space="0" w:color="000000"/>
              <w:left w:val="single" w:sz="4" w:space="0" w:color="000000"/>
              <w:bottom w:val="single" w:sz="4" w:space="0" w:color="000000"/>
              <w:right w:val="single" w:sz="4" w:space="0" w:color="000000"/>
            </w:tcBorders>
          </w:tcPr>
          <w:p w14:paraId="3297F9EC" w14:textId="77777777" w:rsidR="00777D75" w:rsidRPr="003A02A6" w:rsidRDefault="00777D75" w:rsidP="004B23E4">
            <w:pPr>
              <w:spacing w:after="0" w:line="240" w:lineRule="auto"/>
              <w:jc w:val="both"/>
              <w:rPr>
                <w:rFonts w:ascii="Arial" w:eastAsia="Arial" w:hAnsi="Arial" w:cs="Arial"/>
                <w:lang w:val="it-IT"/>
              </w:rPr>
            </w:pPr>
            <w:r w:rsidRPr="003A02A6">
              <w:rPr>
                <w:rFonts w:ascii="Arial" w:eastAsia="Arial" w:hAnsi="Arial" w:cs="Arial"/>
                <w:lang w:val="it-IT"/>
              </w:rPr>
              <w:t xml:space="preserve">     30 minuti</w:t>
            </w:r>
          </w:p>
        </w:tc>
        <w:tc>
          <w:tcPr>
            <w:tcW w:w="1559" w:type="dxa"/>
            <w:tcBorders>
              <w:top w:val="single" w:sz="4" w:space="0" w:color="000000"/>
              <w:left w:val="single" w:sz="4" w:space="0" w:color="000000"/>
              <w:bottom w:val="single" w:sz="4" w:space="0" w:color="000000"/>
              <w:right w:val="single" w:sz="4" w:space="0" w:color="000000"/>
            </w:tcBorders>
          </w:tcPr>
          <w:p w14:paraId="0B5BA90E" w14:textId="77777777" w:rsidR="00777D75" w:rsidRPr="003A02A6" w:rsidRDefault="00777D75" w:rsidP="004B23E4">
            <w:pPr>
              <w:spacing w:after="0" w:line="240" w:lineRule="auto"/>
              <w:jc w:val="both"/>
              <w:rPr>
                <w:rFonts w:ascii="Arial" w:eastAsia="Arial" w:hAnsi="Arial" w:cs="Arial"/>
                <w:lang w:val="it-IT"/>
              </w:rPr>
            </w:pPr>
            <w:r w:rsidRPr="003A02A6">
              <w:rPr>
                <w:rFonts w:ascii="Arial" w:eastAsia="Arial" w:hAnsi="Arial" w:cs="Arial"/>
                <w:lang w:val="it-IT"/>
              </w:rPr>
              <w:t xml:space="preserve">  50 minuti</w:t>
            </w:r>
          </w:p>
        </w:tc>
        <w:tc>
          <w:tcPr>
            <w:tcW w:w="1833" w:type="dxa"/>
            <w:tcBorders>
              <w:top w:val="single" w:sz="4" w:space="0" w:color="000000"/>
              <w:left w:val="single" w:sz="4" w:space="0" w:color="000000"/>
              <w:bottom w:val="single" w:sz="4" w:space="0" w:color="000000"/>
              <w:right w:val="single" w:sz="4" w:space="0" w:color="000000"/>
            </w:tcBorders>
          </w:tcPr>
          <w:p w14:paraId="17E7959D" w14:textId="50A305C9" w:rsidR="00777D75" w:rsidRPr="003A02A6" w:rsidRDefault="00777D75" w:rsidP="00777D75">
            <w:pPr>
              <w:spacing w:after="0" w:line="240" w:lineRule="auto"/>
              <w:jc w:val="center"/>
              <w:rPr>
                <w:rFonts w:ascii="Arial" w:eastAsia="Arial" w:hAnsi="Arial" w:cs="Arial"/>
                <w:lang w:val="it-IT"/>
              </w:rPr>
            </w:pPr>
            <w:r>
              <w:rPr>
                <w:rFonts w:ascii="Arial" w:eastAsia="Arial" w:hAnsi="Arial" w:cs="Arial"/>
                <w:lang w:val="it-IT"/>
              </w:rPr>
              <w:t>20 minuti</w:t>
            </w:r>
          </w:p>
        </w:tc>
      </w:tr>
    </w:tbl>
    <w:p w14:paraId="1A8D0EAD" w14:textId="77777777" w:rsidR="002E0C39" w:rsidRDefault="002E0C39" w:rsidP="002E0C39">
      <w:pPr>
        <w:pBdr>
          <w:top w:val="nil"/>
          <w:left w:val="nil"/>
          <w:bottom w:val="nil"/>
          <w:right w:val="nil"/>
          <w:between w:val="nil"/>
        </w:pBdr>
        <w:tabs>
          <w:tab w:val="left" w:pos="685"/>
        </w:tabs>
        <w:spacing w:before="3"/>
        <w:ind w:left="426" w:hanging="284"/>
        <w:contextualSpacing/>
        <w:rPr>
          <w:rFonts w:ascii="Arial" w:eastAsia="Century Gothic" w:hAnsi="Arial" w:cs="Arial"/>
          <w:color w:val="000000"/>
        </w:rPr>
      </w:pPr>
    </w:p>
    <w:p w14:paraId="1DE9D14E" w14:textId="0D7F87D7" w:rsidR="002E0C39" w:rsidRPr="002E5A75" w:rsidRDefault="002E0C39" w:rsidP="002F0D1D">
      <w:pPr>
        <w:pBdr>
          <w:top w:val="nil"/>
          <w:left w:val="nil"/>
          <w:bottom w:val="nil"/>
          <w:right w:val="nil"/>
          <w:between w:val="nil"/>
        </w:pBdr>
        <w:tabs>
          <w:tab w:val="left" w:pos="685"/>
        </w:tabs>
        <w:spacing w:before="3" w:line="240" w:lineRule="auto"/>
        <w:ind w:left="426" w:hanging="284"/>
        <w:contextualSpacing/>
        <w:jc w:val="both"/>
        <w:rPr>
          <w:rFonts w:ascii="Arial" w:eastAsia="Century Gothic" w:hAnsi="Arial" w:cs="Arial"/>
          <w:color w:val="000000"/>
        </w:rPr>
      </w:pPr>
      <w:r>
        <w:rPr>
          <w:rFonts w:ascii="Arial" w:eastAsia="Century Gothic" w:hAnsi="Arial" w:cs="Arial"/>
          <w:color w:val="000000"/>
        </w:rPr>
        <w:t>1</w:t>
      </w:r>
      <w:r w:rsidR="002F0D1D">
        <w:rPr>
          <w:rFonts w:ascii="Arial" w:eastAsia="Century Gothic" w:hAnsi="Arial" w:cs="Arial"/>
          <w:color w:val="000000"/>
        </w:rPr>
        <w:t>1</w:t>
      </w:r>
      <w:r w:rsidRPr="002E5A75">
        <w:rPr>
          <w:rFonts w:ascii="Arial" w:eastAsia="Century Gothic" w:hAnsi="Arial" w:cs="Arial"/>
          <w:color w:val="000000"/>
        </w:rPr>
        <w:t xml:space="preserve">.2 Se nessuna barca avrà girato la Boa 1 entro il tempo limite della Boa 1, la regata sarà </w:t>
      </w:r>
      <w:r>
        <w:rPr>
          <w:rFonts w:ascii="Arial" w:eastAsia="Century Gothic" w:hAnsi="Arial" w:cs="Arial"/>
          <w:color w:val="000000"/>
        </w:rPr>
        <w:t>interrotta</w:t>
      </w:r>
      <w:r w:rsidRPr="002E5A75">
        <w:rPr>
          <w:rFonts w:ascii="Arial" w:eastAsia="Century Gothic" w:hAnsi="Arial" w:cs="Arial"/>
          <w:color w:val="000000"/>
        </w:rPr>
        <w:t>.</w:t>
      </w:r>
    </w:p>
    <w:p w14:paraId="2E0F59CE" w14:textId="1C763713" w:rsidR="002E0C39" w:rsidRPr="0069465E" w:rsidRDefault="002E0C39" w:rsidP="002F0D1D">
      <w:pPr>
        <w:pBdr>
          <w:top w:val="nil"/>
          <w:left w:val="nil"/>
          <w:bottom w:val="nil"/>
          <w:right w:val="nil"/>
          <w:between w:val="nil"/>
        </w:pBdr>
        <w:spacing w:before="12" w:line="240" w:lineRule="auto"/>
        <w:ind w:left="426" w:hanging="284"/>
        <w:contextualSpacing/>
        <w:jc w:val="both"/>
        <w:rPr>
          <w:rFonts w:ascii="Arial" w:eastAsia="Century Gothic" w:hAnsi="Arial" w:cs="Arial"/>
        </w:rPr>
      </w:pPr>
      <w:r w:rsidRPr="0069465E">
        <w:rPr>
          <w:rFonts w:ascii="Arial" w:eastAsia="Century Gothic" w:hAnsi="Arial" w:cs="Arial"/>
        </w:rPr>
        <w:t>1</w:t>
      </w:r>
      <w:r w:rsidR="002F0D1D">
        <w:rPr>
          <w:rFonts w:ascii="Arial" w:eastAsia="Century Gothic" w:hAnsi="Arial" w:cs="Arial"/>
        </w:rPr>
        <w:t>1</w:t>
      </w:r>
      <w:r w:rsidRPr="0069465E">
        <w:rPr>
          <w:rFonts w:ascii="Arial" w:eastAsia="Century Gothic" w:hAnsi="Arial" w:cs="Arial"/>
        </w:rPr>
        <w:t xml:space="preserve">.3 Il mancato rispetto dei tempi target non potrà essere motivo di richiesta di riparazione da parte di una barca </w:t>
      </w:r>
      <w:r w:rsidRPr="0069465E">
        <w:rPr>
          <w:rFonts w:ascii="Arial" w:eastAsiaTheme="minorHAnsi" w:hAnsi="Arial" w:cs="Arial"/>
        </w:rPr>
        <w:t>e il CdP non sarà tenuto a a discutere una protesta presentata in tal senso (modifica le RRS 61.1(a) e 63.2(a)).</w:t>
      </w:r>
    </w:p>
    <w:p w14:paraId="1DF4FDB8" w14:textId="3734FFFE" w:rsidR="002E0C39" w:rsidRPr="002E5A75" w:rsidRDefault="002E0C39" w:rsidP="002F0D1D">
      <w:pPr>
        <w:pBdr>
          <w:top w:val="nil"/>
          <w:left w:val="nil"/>
          <w:bottom w:val="nil"/>
          <w:right w:val="nil"/>
          <w:between w:val="nil"/>
        </w:pBdr>
        <w:tabs>
          <w:tab w:val="left" w:pos="685"/>
        </w:tabs>
        <w:spacing w:after="120" w:line="240" w:lineRule="auto"/>
        <w:ind w:left="426" w:hanging="284"/>
        <w:contextualSpacing/>
        <w:jc w:val="both"/>
        <w:rPr>
          <w:rFonts w:ascii="Arial" w:eastAsia="Century Gothic" w:hAnsi="Arial" w:cs="Arial"/>
          <w:color w:val="000000"/>
        </w:rPr>
      </w:pPr>
      <w:r w:rsidRPr="002E5A75">
        <w:rPr>
          <w:rFonts w:ascii="Arial" w:eastAsia="Century Gothic" w:hAnsi="Arial" w:cs="Arial"/>
          <w:color w:val="000000"/>
        </w:rPr>
        <w:t>1</w:t>
      </w:r>
      <w:r w:rsidR="002F0D1D">
        <w:rPr>
          <w:rFonts w:ascii="Arial" w:eastAsia="Century Gothic" w:hAnsi="Arial" w:cs="Arial"/>
          <w:color w:val="000000"/>
        </w:rPr>
        <w:t>1</w:t>
      </w:r>
      <w:r w:rsidRPr="002E5A75">
        <w:rPr>
          <w:rFonts w:ascii="Arial" w:eastAsia="Century Gothic" w:hAnsi="Arial" w:cs="Arial"/>
          <w:color w:val="000000"/>
        </w:rPr>
        <w:t>.4 Le barche che non fini</w:t>
      </w:r>
      <w:r>
        <w:rPr>
          <w:rFonts w:ascii="Arial" w:eastAsia="Century Gothic" w:hAnsi="Arial" w:cs="Arial"/>
          <w:color w:val="000000"/>
        </w:rPr>
        <w:t>scono</w:t>
      </w:r>
      <w:r w:rsidRPr="002E5A75">
        <w:rPr>
          <w:rFonts w:ascii="Arial" w:eastAsia="Century Gothic" w:hAnsi="Arial" w:cs="Arial"/>
          <w:color w:val="000000"/>
        </w:rPr>
        <w:t xml:space="preserve"> la prova entro il limite di tempo stabilito nella “Finestra d’arrivo” dopo che il primo concorrente ha compiuto il percorso e arriva, saranno classificate DNF </w:t>
      </w:r>
      <w:r>
        <w:rPr>
          <w:rFonts w:ascii="Arial" w:eastAsia="Century Gothic" w:hAnsi="Arial" w:cs="Arial"/>
          <w:color w:val="000000"/>
        </w:rPr>
        <w:t xml:space="preserve">e riceveranno un punteggio corrispondente al numero di barche indicato al punto 13.2 del BdR, più uno. </w:t>
      </w:r>
    </w:p>
    <w:p w14:paraId="0B7908C3" w14:textId="77777777" w:rsidR="0088629F" w:rsidRPr="003A02A6" w:rsidRDefault="0088629F" w:rsidP="00852346">
      <w:pPr>
        <w:widowControl/>
        <w:autoSpaceDE w:val="0"/>
        <w:autoSpaceDN w:val="0"/>
        <w:adjustRightInd w:val="0"/>
        <w:spacing w:after="0" w:line="240" w:lineRule="auto"/>
        <w:ind w:left="720" w:hanging="578"/>
        <w:jc w:val="both"/>
        <w:rPr>
          <w:rFonts w:ascii="Arial" w:eastAsia="Arial" w:hAnsi="Arial" w:cs="Arial"/>
          <w:lang w:val="it-IT"/>
        </w:rPr>
      </w:pPr>
    </w:p>
    <w:p w14:paraId="081A647F" w14:textId="139C8EDD" w:rsidR="00492558" w:rsidRDefault="00B72EF3" w:rsidP="002E0C39">
      <w:pPr>
        <w:widowControl/>
        <w:numPr>
          <w:ilvl w:val="0"/>
          <w:numId w:val="40"/>
        </w:numPr>
        <w:pBdr>
          <w:top w:val="nil"/>
          <w:left w:val="nil"/>
          <w:bottom w:val="nil"/>
          <w:right w:val="nil"/>
          <w:between w:val="nil"/>
        </w:pBdr>
        <w:spacing w:after="0" w:line="240" w:lineRule="auto"/>
        <w:ind w:left="284" w:hanging="142"/>
        <w:rPr>
          <w:rFonts w:ascii="Arial" w:eastAsia="Century Gothic" w:hAnsi="Arial" w:cs="Arial"/>
          <w:b/>
          <w:color w:val="001F5F"/>
          <w:lang w:val="it-IT"/>
        </w:rPr>
      </w:pPr>
      <w:r w:rsidRPr="00BB77AD">
        <w:rPr>
          <w:rFonts w:ascii="Arial" w:eastAsia="Century Gothic" w:hAnsi="Arial" w:cs="Arial"/>
          <w:b/>
          <w:color w:val="001F5F"/>
          <w:lang w:val="it-IT"/>
        </w:rPr>
        <w:t>PROTEST</w:t>
      </w:r>
      <w:r w:rsidR="00A55425" w:rsidRPr="00BB77AD">
        <w:rPr>
          <w:rFonts w:ascii="Arial" w:eastAsia="Century Gothic" w:hAnsi="Arial" w:cs="Arial"/>
          <w:b/>
          <w:color w:val="001F5F"/>
          <w:lang w:val="it-IT"/>
        </w:rPr>
        <w:t>E E RICHIESTE DI RIPARAZIONE</w:t>
      </w:r>
    </w:p>
    <w:p w14:paraId="3767F50D" w14:textId="45A9DD84" w:rsidR="002E0C39" w:rsidRPr="002E0C39" w:rsidRDefault="002E0C39" w:rsidP="002E0C39">
      <w:pPr>
        <w:pBdr>
          <w:top w:val="nil"/>
          <w:left w:val="nil"/>
          <w:bottom w:val="nil"/>
          <w:right w:val="nil"/>
          <w:between w:val="nil"/>
        </w:pBdr>
        <w:tabs>
          <w:tab w:val="left" w:pos="685"/>
        </w:tabs>
        <w:spacing w:before="1" w:after="120" w:line="240" w:lineRule="auto"/>
        <w:ind w:left="682" w:hanging="540"/>
        <w:contextualSpacing/>
        <w:jc w:val="both"/>
        <w:rPr>
          <w:rFonts w:ascii="Arial" w:hAnsi="Arial" w:cs="Arial"/>
        </w:rPr>
      </w:pPr>
      <w:r w:rsidRPr="002E0C39">
        <w:rPr>
          <w:rFonts w:ascii="Arial" w:eastAsia="Arial" w:hAnsi="Arial" w:cs="Arial"/>
        </w:rPr>
        <w:t>1</w:t>
      </w:r>
      <w:r w:rsidR="002F0D1D">
        <w:rPr>
          <w:rFonts w:ascii="Arial" w:eastAsia="Arial" w:hAnsi="Arial" w:cs="Arial"/>
        </w:rPr>
        <w:t>2</w:t>
      </w:r>
      <w:r w:rsidRPr="002E0C39">
        <w:rPr>
          <w:rFonts w:ascii="Arial" w:eastAsia="Arial" w:hAnsi="Arial" w:cs="Arial"/>
        </w:rPr>
        <w:t>.1</w:t>
      </w:r>
      <w:r w:rsidRPr="002E0C39">
        <w:rPr>
          <w:rFonts w:ascii="Arial" w:eastAsia="Arial" w:hAnsi="Arial" w:cs="Arial"/>
        </w:rPr>
        <w:tab/>
        <w:t>Le richieste di reinserimento in classifica o le eventuali domande al CdP/CdR, comprese l</w:t>
      </w:r>
      <w:r w:rsidRPr="002E0C39">
        <w:rPr>
          <w:rFonts w:ascii="Arial" w:hAnsi="Arial" w:cs="Arial"/>
        </w:rPr>
        <w:t xml:space="preserve">e richieste di udienza dovranno essere inviate </w:t>
      </w:r>
      <w:r w:rsidRPr="002E0C39">
        <w:rPr>
          <w:rFonts w:ascii="Arial" w:hAnsi="Arial" w:cs="Arial"/>
          <w:b/>
          <w:u w:val="single"/>
        </w:rPr>
        <w:t>ESCLUSIVAMENTE</w:t>
      </w:r>
      <w:r w:rsidRPr="002E0C39">
        <w:rPr>
          <w:rFonts w:ascii="Arial" w:hAnsi="Arial" w:cs="Arial"/>
        </w:rPr>
        <w:t xml:space="preserve"> tramite il modulo OnLine accessibile cliccando il simbolo </w:t>
      </w:r>
      <w:r w:rsidRPr="002E0C39">
        <w:rPr>
          <w:rFonts w:ascii="Arial" w:hAnsi="Arial" w:cs="Arial"/>
          <w:color w:val="222222"/>
          <w:shd w:val="clear" w:color="auto" w:fill="FFFFFF"/>
        </w:rPr>
        <w:t xml:space="preserve">"+" al link: </w:t>
      </w:r>
      <w:r w:rsidRPr="002E0C39">
        <w:rPr>
          <w:rFonts w:ascii="Arial" w:hAnsi="Arial" w:cs="Arial"/>
        </w:rPr>
        <w:t xml:space="preserve">https: </w:t>
      </w:r>
      <w:hyperlink r:id="rId8" w:history="1">
        <w:r w:rsidRPr="002E0C39">
          <w:rPr>
            <w:rStyle w:val="Collegamentoipertestuale"/>
            <w:rFonts w:ascii="Arial" w:hAnsi="Arial" w:cs="Arial"/>
            <w:highlight w:val="yellow"/>
          </w:rPr>
          <w:t>https://www.racingrulesofsailing.org/documents/xxxxx</w:t>
        </w:r>
      </w:hyperlink>
      <w:r w:rsidRPr="002E0C39">
        <w:rPr>
          <w:rFonts w:ascii="Arial" w:hAnsi="Arial" w:cs="Arial"/>
          <w:highlight w:val="yellow"/>
        </w:rPr>
        <w:t>.</w:t>
      </w:r>
      <w:r w:rsidRPr="002E0C39">
        <w:rPr>
          <w:rFonts w:ascii="Arial" w:hAnsi="Arial" w:cs="Arial"/>
        </w:rPr>
        <w:t xml:space="preserve"> </w:t>
      </w:r>
    </w:p>
    <w:p w14:paraId="2A30CE9D" w14:textId="77777777" w:rsidR="002E0C39" w:rsidRPr="002E0C39" w:rsidRDefault="002E0C39" w:rsidP="002E0C39">
      <w:pPr>
        <w:spacing w:line="240" w:lineRule="auto"/>
        <w:ind w:firstLine="682"/>
        <w:contextualSpacing/>
        <w:jc w:val="both"/>
        <w:rPr>
          <w:rFonts w:ascii="Arial" w:eastAsia="Arial" w:hAnsi="Arial" w:cs="Arial"/>
        </w:rPr>
      </w:pPr>
      <w:r w:rsidRPr="002E0C39">
        <w:rPr>
          <w:rFonts w:ascii="Arial" w:eastAsia="Arial" w:hAnsi="Arial" w:cs="Arial"/>
          <w:b/>
          <w:bCs/>
          <w:u w:val="single"/>
        </w:rPr>
        <w:t>Il richiedente dovrà verificare la corretta registrazione della propria richiesta</w:t>
      </w:r>
      <w:r w:rsidRPr="002E0C39">
        <w:rPr>
          <w:rFonts w:ascii="Arial" w:eastAsia="Arial" w:hAnsi="Arial" w:cs="Arial"/>
        </w:rPr>
        <w:t>.</w:t>
      </w:r>
    </w:p>
    <w:p w14:paraId="2D731D2D" w14:textId="77777777" w:rsidR="002E0C39" w:rsidRPr="002E0C39" w:rsidRDefault="002E0C39" w:rsidP="002E0C39">
      <w:pPr>
        <w:spacing w:line="240" w:lineRule="auto"/>
        <w:ind w:left="720"/>
        <w:contextualSpacing/>
        <w:jc w:val="both"/>
        <w:rPr>
          <w:rFonts w:ascii="Arial" w:hAnsi="Arial" w:cs="Arial"/>
        </w:rPr>
      </w:pPr>
      <w:r w:rsidRPr="002E0C39">
        <w:rPr>
          <w:rFonts w:ascii="Arial" w:hAnsi="Arial" w:cs="Arial"/>
        </w:rPr>
        <w:t xml:space="preserve">Qualora il sistema </w:t>
      </w:r>
      <w:proofErr w:type="gramStart"/>
      <w:r w:rsidRPr="002E0C39">
        <w:rPr>
          <w:rFonts w:ascii="Arial" w:hAnsi="Arial" w:cs="Arial"/>
        </w:rPr>
        <w:t>non fosse</w:t>
      </w:r>
      <w:proofErr w:type="gramEnd"/>
      <w:r w:rsidRPr="002E0C39">
        <w:rPr>
          <w:rFonts w:ascii="Arial" w:hAnsi="Arial" w:cs="Arial"/>
        </w:rPr>
        <w:t xml:space="preserve"> operativo, contattare la SR per ricevere l’autorizzazione ad inviare la richiesta tramite e_mail: </w:t>
      </w:r>
      <w:r w:rsidRPr="002E0C39">
        <w:rPr>
          <w:rFonts w:ascii="Arial" w:hAnsi="Arial" w:cs="Arial"/>
          <w:highlight w:val="yellow"/>
        </w:rPr>
        <w:t>xxxxxxxx</w:t>
      </w:r>
      <w:r w:rsidRPr="002E0C39">
        <w:rPr>
          <w:rFonts w:ascii="Arial" w:hAnsi="Arial" w:cs="Arial"/>
        </w:rPr>
        <w:t xml:space="preserve"> o altra modalità che sarà comunicata. </w:t>
      </w:r>
    </w:p>
    <w:p w14:paraId="34330D68" w14:textId="4CF46E16" w:rsidR="002E0C39" w:rsidRPr="002E0C39" w:rsidRDefault="002E0C39" w:rsidP="002E0C39">
      <w:pPr>
        <w:spacing w:line="240" w:lineRule="auto"/>
        <w:ind w:left="720" w:hanging="578"/>
        <w:contextualSpacing/>
        <w:jc w:val="both"/>
        <w:rPr>
          <w:rFonts w:ascii="Arial" w:hAnsi="Arial" w:cs="Arial"/>
        </w:rPr>
      </w:pPr>
      <w:r w:rsidRPr="002E0C39">
        <w:rPr>
          <w:rFonts w:ascii="Arial" w:hAnsi="Arial" w:cs="Arial"/>
        </w:rPr>
        <w:t>1</w:t>
      </w:r>
      <w:r w:rsidR="002F0D1D">
        <w:rPr>
          <w:rFonts w:ascii="Arial" w:hAnsi="Arial" w:cs="Arial"/>
        </w:rPr>
        <w:t>2</w:t>
      </w:r>
      <w:r w:rsidRPr="002E0C39">
        <w:rPr>
          <w:rFonts w:ascii="Arial" w:hAnsi="Arial" w:cs="Arial"/>
        </w:rPr>
        <w:t xml:space="preserve">.2 Il tempo limite per la presentazione di una richiesta di udienza per ogni flotta è di 60 </w:t>
      </w:r>
      <w:proofErr w:type="gramStart"/>
      <w:r w:rsidRPr="002E0C39">
        <w:rPr>
          <w:rFonts w:ascii="Arial" w:hAnsi="Arial" w:cs="Arial"/>
        </w:rPr>
        <w:t>minuti  dopo</w:t>
      </w:r>
      <w:proofErr w:type="gramEnd"/>
      <w:r w:rsidRPr="002E0C39">
        <w:rPr>
          <w:rFonts w:ascii="Arial" w:hAnsi="Arial" w:cs="Arial"/>
        </w:rPr>
        <w:t xml:space="preserve"> l’arrivo dell’ultima barca di ciascuna flotta nell’ultima prova di giornata o dopo un segnale del CdR (es. Intelligenza su A), quale che sia il termine più tardivo.</w:t>
      </w:r>
    </w:p>
    <w:p w14:paraId="25962241" w14:textId="4C1264BC" w:rsidR="002E0C39" w:rsidRPr="002E0C39" w:rsidRDefault="002E0C39" w:rsidP="002E0C39">
      <w:pPr>
        <w:spacing w:line="240" w:lineRule="auto"/>
        <w:ind w:left="720" w:hanging="578"/>
        <w:contextualSpacing/>
        <w:jc w:val="both"/>
        <w:rPr>
          <w:rFonts w:ascii="Arial" w:hAnsi="Arial" w:cs="Arial"/>
        </w:rPr>
      </w:pPr>
      <w:r w:rsidRPr="002E0C39">
        <w:rPr>
          <w:rFonts w:ascii="Arial" w:hAnsi="Arial" w:cs="Arial"/>
        </w:rPr>
        <w:t>1</w:t>
      </w:r>
      <w:r w:rsidR="002F0D1D">
        <w:rPr>
          <w:rFonts w:ascii="Arial" w:hAnsi="Arial" w:cs="Arial"/>
        </w:rPr>
        <w:t>2</w:t>
      </w:r>
      <w:r w:rsidRPr="002E0C39">
        <w:rPr>
          <w:rFonts w:ascii="Arial" w:hAnsi="Arial" w:cs="Arial"/>
        </w:rPr>
        <w:t xml:space="preserve">.3 Il calendario delle udienze sarà pubblicato entro 30 minuti prima della scadenza del tempo limite delle proteste per informare i concorrenti delle udienze in cui essi sono parti. Le udienze si terranno nella sala giuria ubicata sotto la tensiostruttura allestita nel </w:t>
      </w:r>
      <w:r w:rsidRPr="002E0C39">
        <w:rPr>
          <w:rFonts w:ascii="Arial" w:hAnsi="Arial" w:cs="Arial"/>
          <w:highlight w:val="yellow"/>
        </w:rPr>
        <w:t>xxxxxxxxxx</w:t>
      </w:r>
      <w:bookmarkStart w:id="12" w:name="_Hlk198797430"/>
      <w:r w:rsidRPr="002E0C39">
        <w:rPr>
          <w:rFonts w:ascii="Arial" w:hAnsi="Arial" w:cs="Arial"/>
        </w:rPr>
        <w:t>xxxx.</w:t>
      </w:r>
    </w:p>
    <w:bookmarkEnd w:id="12"/>
    <w:p w14:paraId="0BACD86E" w14:textId="4F8B98D4" w:rsidR="002E0C39" w:rsidRPr="002E0C39" w:rsidRDefault="002E0C39" w:rsidP="002E0C39">
      <w:pPr>
        <w:spacing w:line="240" w:lineRule="auto"/>
        <w:ind w:left="709" w:hanging="567"/>
        <w:contextualSpacing/>
        <w:jc w:val="both"/>
        <w:rPr>
          <w:rFonts w:ascii="Arial" w:hAnsi="Arial" w:cs="Arial"/>
        </w:rPr>
      </w:pPr>
      <w:r w:rsidRPr="002E0C39">
        <w:rPr>
          <w:rFonts w:ascii="Arial" w:hAnsi="Arial" w:cs="Arial"/>
        </w:rPr>
        <w:t>1</w:t>
      </w:r>
      <w:r w:rsidR="002F0D1D">
        <w:rPr>
          <w:rFonts w:ascii="Arial" w:hAnsi="Arial" w:cs="Arial"/>
        </w:rPr>
        <w:t>2</w:t>
      </w:r>
      <w:r w:rsidRPr="002E0C39">
        <w:rPr>
          <w:rFonts w:ascii="Arial" w:hAnsi="Arial" w:cs="Arial"/>
        </w:rPr>
        <w:t>.4 Le udienze possono essere programmate per iniziare fino a 30 minuti prima dello scadere del tempo limite per le proteste se la/le parte/i sarà/saranno disponibile/i.</w:t>
      </w:r>
    </w:p>
    <w:p w14:paraId="00F7AC03" w14:textId="7C0A6C66" w:rsidR="002E0C39" w:rsidRPr="002E0C39" w:rsidRDefault="002E0C39" w:rsidP="002E0C39">
      <w:pPr>
        <w:spacing w:line="240" w:lineRule="auto"/>
        <w:ind w:left="142"/>
        <w:contextualSpacing/>
        <w:jc w:val="both"/>
        <w:rPr>
          <w:rFonts w:ascii="Arial" w:hAnsi="Arial" w:cs="Arial"/>
        </w:rPr>
      </w:pPr>
      <w:r w:rsidRPr="002E0C39">
        <w:rPr>
          <w:rFonts w:ascii="Arial" w:hAnsi="Arial" w:cs="Arial"/>
        </w:rPr>
        <w:t>1</w:t>
      </w:r>
      <w:r w:rsidR="002F0D1D">
        <w:rPr>
          <w:rFonts w:ascii="Arial" w:hAnsi="Arial" w:cs="Arial"/>
        </w:rPr>
        <w:t>2</w:t>
      </w:r>
      <w:r w:rsidRPr="002E0C39">
        <w:rPr>
          <w:rFonts w:ascii="Arial" w:hAnsi="Arial" w:cs="Arial"/>
        </w:rPr>
        <w:t xml:space="preserve">.5 L’elenco delle barche penalizzate per infrazioni della RRS 42 sarà pubblicato al seguente link: </w:t>
      </w:r>
      <w:r>
        <w:rPr>
          <w:rFonts w:ascii="Arial" w:hAnsi="Arial" w:cs="Arial"/>
        </w:rPr>
        <w:tab/>
      </w:r>
      <w:hyperlink r:id="rId9" w:history="1">
        <w:r w:rsidRPr="00073384">
          <w:rPr>
            <w:rStyle w:val="Collegamentoipertestuale"/>
            <w:rFonts w:ascii="Arial" w:hAnsi="Arial" w:cs="Arial"/>
            <w:highlight w:val="yellow"/>
          </w:rPr>
          <w:t>https://www.racingrulesofsailing.org/events/</w:t>
        </w:r>
      </w:hyperlink>
      <w:r w:rsidRPr="002E0C39">
        <w:rPr>
          <w:rFonts w:ascii="Arial" w:hAnsi="Arial" w:cs="Arial"/>
          <w:highlight w:val="yellow"/>
        </w:rPr>
        <w:t>xxxxx</w:t>
      </w:r>
      <w:r w:rsidRPr="002E0C39">
        <w:rPr>
          <w:rFonts w:ascii="Arial" w:hAnsi="Arial" w:cs="Arial"/>
        </w:rPr>
        <w:t xml:space="preserve"> </w:t>
      </w:r>
    </w:p>
    <w:p w14:paraId="388E9D79" w14:textId="06DCF365" w:rsidR="002E0C39" w:rsidRPr="002E0C39" w:rsidRDefault="002E0C39" w:rsidP="002E0C39">
      <w:pPr>
        <w:spacing w:line="240" w:lineRule="auto"/>
        <w:ind w:left="720" w:hanging="578"/>
        <w:contextualSpacing/>
        <w:jc w:val="both"/>
        <w:rPr>
          <w:rFonts w:cs="Arial"/>
        </w:rPr>
      </w:pPr>
      <w:r w:rsidRPr="002E0C39">
        <w:rPr>
          <w:rFonts w:ascii="Arial" w:hAnsi="Arial" w:cs="Arial"/>
        </w:rPr>
        <w:t>1</w:t>
      </w:r>
      <w:r w:rsidR="002F0D1D">
        <w:rPr>
          <w:rFonts w:ascii="Arial" w:hAnsi="Arial" w:cs="Arial"/>
        </w:rPr>
        <w:t>2</w:t>
      </w:r>
      <w:r w:rsidRPr="002E0C39">
        <w:rPr>
          <w:rFonts w:ascii="Arial" w:hAnsi="Arial" w:cs="Arial"/>
        </w:rPr>
        <w:t>.6</w:t>
      </w:r>
      <w:r w:rsidRPr="002E0C39">
        <w:rPr>
          <w:rFonts w:ascii="Arial" w:hAnsi="Arial" w:cs="Arial"/>
          <w:b/>
        </w:rPr>
        <w:t xml:space="preserve"> [NP][DP]  </w:t>
      </w:r>
      <w:r w:rsidRPr="002E0C39">
        <w:rPr>
          <w:rFonts w:ascii="Arial" w:hAnsi="Arial" w:cs="Arial"/>
        </w:rPr>
        <w:t xml:space="preserve">Qualsiasi concorrente che abbia compiuto una penalità in base alla RRS 44.1, che si sia ritirato per aver commesso una infrazione alle regole, che desideri essere considerato come ritirato (RET) dopo aver tagliato la linea di arrivo o che non sia riuscito materialmente a ritirarsi per aver ricevuto una penalità in base alle RRS P2.2 o P2.3 (seconda o ulteriori penalità per infrazioni alla regola 42), dovrà compilare il modulo online disponibile cliccando il simbolo"+" </w:t>
      </w:r>
      <w:bookmarkStart w:id="13" w:name="_Hlk196659385"/>
      <w:r w:rsidRPr="002E0C39">
        <w:rPr>
          <w:rFonts w:ascii="Arial" w:hAnsi="Arial" w:cs="Arial"/>
        </w:rPr>
        <w:t xml:space="preserve">al link: </w:t>
      </w:r>
      <w:hyperlink r:id="rId10" w:history="1">
        <w:r w:rsidRPr="002E0C39">
          <w:rPr>
            <w:rFonts w:ascii="Arial" w:hAnsi="Arial" w:cs="Arial"/>
            <w:highlight w:val="yellow"/>
          </w:rPr>
          <w:t>https://www.racingrulesofsailing.org/events/xxxxxx</w:t>
        </w:r>
      </w:hyperlink>
      <w:r w:rsidRPr="002E0C39">
        <w:rPr>
          <w:rFonts w:ascii="Arial" w:hAnsi="Arial" w:cs="Arial"/>
        </w:rPr>
        <w:t xml:space="preserve"> In caso di mancata compilazione la penalità potrà essere considerata come non eseguita. La dichiarazione non è necessaria se la penalità è stata segnalata dai membri del CdP in base all’Appendice P. Un concorrente può accettare una penalità post-regata prima di un’udienza e riguardante lo stesso incidente compilando medesimo modulo.</w:t>
      </w:r>
    </w:p>
    <w:bookmarkEnd w:id="13"/>
    <w:p w14:paraId="523BEF24" w14:textId="68AD0B92" w:rsidR="002E0C39" w:rsidRPr="002E0C39" w:rsidRDefault="002E0C39" w:rsidP="002E0C39">
      <w:pPr>
        <w:spacing w:line="240" w:lineRule="auto"/>
        <w:ind w:left="720" w:hanging="578"/>
        <w:contextualSpacing/>
        <w:jc w:val="both"/>
        <w:rPr>
          <w:rFonts w:ascii="Arial" w:eastAsia="Arial" w:hAnsi="Arial" w:cs="Arial"/>
        </w:rPr>
      </w:pPr>
      <w:r w:rsidRPr="002E0C39">
        <w:rPr>
          <w:rFonts w:ascii="Arial" w:eastAsia="Arial" w:hAnsi="Arial" w:cs="Arial"/>
        </w:rPr>
        <w:t>1</w:t>
      </w:r>
      <w:r w:rsidR="002F0D1D">
        <w:rPr>
          <w:rFonts w:ascii="Arial" w:eastAsia="Arial" w:hAnsi="Arial" w:cs="Arial"/>
        </w:rPr>
        <w:t>2</w:t>
      </w:r>
      <w:r w:rsidRPr="002E0C39">
        <w:rPr>
          <w:rFonts w:ascii="Arial" w:eastAsia="Arial" w:hAnsi="Arial" w:cs="Arial"/>
        </w:rPr>
        <w:t xml:space="preserve">.7 Per infrazioni ad una regola contrassegnata con </w:t>
      </w:r>
      <w:r w:rsidRPr="002E0C39">
        <w:rPr>
          <w:rFonts w:ascii="Arial" w:eastAsia="Arial" w:hAnsi="Arial" w:cs="Arial"/>
          <w:b/>
        </w:rPr>
        <w:t>[SP],</w:t>
      </w:r>
      <w:r w:rsidRPr="002E0C39">
        <w:rPr>
          <w:rFonts w:ascii="Arial" w:eastAsia="Arial" w:hAnsi="Arial" w:cs="Arial"/>
        </w:rPr>
        <w:t xml:space="preserve"> o elencata nell’elenco delle Penalità Standard, il CT e/o il CdR potranno applicare la penalità standard senza udienza. Tuttavia, il CdR o il CT può protestare una barca quando ritiene inappropriata la penalità standard (modifica RRS 60.5(b) e A5).</w:t>
      </w:r>
    </w:p>
    <w:p w14:paraId="6052289E" w14:textId="490DA8BD" w:rsidR="002E0C39" w:rsidRPr="002E0C39" w:rsidRDefault="002E0C39" w:rsidP="002E0C39">
      <w:pPr>
        <w:spacing w:line="240" w:lineRule="auto"/>
        <w:ind w:left="720" w:hanging="578"/>
        <w:contextualSpacing/>
        <w:jc w:val="both"/>
        <w:rPr>
          <w:rFonts w:ascii="Arial" w:eastAsia="Arial" w:hAnsi="Arial" w:cs="Arial"/>
        </w:rPr>
      </w:pPr>
      <w:r w:rsidRPr="002E0C39">
        <w:rPr>
          <w:rFonts w:ascii="Arial" w:eastAsia="Arial" w:hAnsi="Arial" w:cs="Arial"/>
        </w:rPr>
        <w:t>1</w:t>
      </w:r>
      <w:r w:rsidR="002F0D1D">
        <w:rPr>
          <w:rFonts w:ascii="Arial" w:eastAsia="Arial" w:hAnsi="Arial" w:cs="Arial"/>
        </w:rPr>
        <w:t>2</w:t>
      </w:r>
      <w:r w:rsidRPr="002E0C39">
        <w:rPr>
          <w:rFonts w:ascii="Arial" w:eastAsia="Arial" w:hAnsi="Arial" w:cs="Arial"/>
        </w:rPr>
        <w:t>.8 Le penalità discrezionali saranno applicate solo dal CdP con udienza. L’elenco delle Penalità Discrezionali sarà pubblicato all’AUC.</w:t>
      </w:r>
    </w:p>
    <w:p w14:paraId="4AED2EDB" w14:textId="60B6A924" w:rsidR="002E0C39" w:rsidRPr="002E0C39" w:rsidRDefault="002E0C39" w:rsidP="002E0C39">
      <w:pPr>
        <w:spacing w:line="240" w:lineRule="auto"/>
        <w:ind w:left="720" w:hanging="578"/>
        <w:contextualSpacing/>
        <w:jc w:val="both"/>
        <w:rPr>
          <w:rFonts w:ascii="Arial" w:eastAsia="Arial" w:hAnsi="Arial" w:cs="Arial"/>
        </w:rPr>
      </w:pPr>
      <w:r w:rsidRPr="002E0C39">
        <w:rPr>
          <w:rFonts w:ascii="Arial" w:eastAsia="Arial" w:hAnsi="Arial" w:cs="Arial"/>
        </w:rPr>
        <w:t>1</w:t>
      </w:r>
      <w:r w:rsidR="002F0D1D">
        <w:rPr>
          <w:rFonts w:ascii="Arial" w:eastAsia="Arial" w:hAnsi="Arial" w:cs="Arial"/>
        </w:rPr>
        <w:t>2</w:t>
      </w:r>
      <w:r w:rsidRPr="002E0C39">
        <w:rPr>
          <w:rFonts w:ascii="Arial" w:eastAsia="Arial" w:hAnsi="Arial" w:cs="Arial"/>
        </w:rPr>
        <w:t xml:space="preserve">.9 Una barca che è stata penalizzata con una penalità standard non potrà né essere protestata da un'altra barca per lo stesso incidente né un'altra barca potrà richiedere riparazione per questa azione di </w:t>
      </w:r>
      <w:proofErr w:type="gramStart"/>
      <w:r w:rsidRPr="002E0C39">
        <w:rPr>
          <w:rFonts w:ascii="Arial" w:eastAsia="Arial" w:hAnsi="Arial" w:cs="Arial"/>
        </w:rPr>
        <w:t>un  Comitato</w:t>
      </w:r>
      <w:proofErr w:type="gramEnd"/>
      <w:r w:rsidRPr="002E0C39">
        <w:rPr>
          <w:rFonts w:ascii="Arial" w:eastAsia="Arial" w:hAnsi="Arial" w:cs="Arial"/>
        </w:rPr>
        <w:t xml:space="preserve"> (modifica le RRS 60.1 e 61.1(a)).</w:t>
      </w:r>
    </w:p>
    <w:p w14:paraId="082B7243" w14:textId="0E766302" w:rsidR="002E0C39" w:rsidRDefault="002E0C39" w:rsidP="002E0C39">
      <w:pPr>
        <w:spacing w:line="240" w:lineRule="auto"/>
        <w:ind w:left="720" w:hanging="578"/>
        <w:contextualSpacing/>
        <w:jc w:val="both"/>
        <w:rPr>
          <w:rFonts w:ascii="Arial" w:eastAsia="Arial" w:hAnsi="Arial" w:cs="Arial"/>
        </w:rPr>
      </w:pPr>
      <w:r w:rsidRPr="002E0C39">
        <w:rPr>
          <w:rFonts w:ascii="Arial" w:eastAsia="Arial" w:hAnsi="Arial" w:cs="Arial"/>
        </w:rPr>
        <w:t>1</w:t>
      </w:r>
      <w:r w:rsidR="002F0D1D">
        <w:rPr>
          <w:rFonts w:ascii="Arial" w:eastAsia="Arial" w:hAnsi="Arial" w:cs="Arial"/>
        </w:rPr>
        <w:t>2</w:t>
      </w:r>
      <w:r w:rsidRPr="002E0C39">
        <w:rPr>
          <w:rFonts w:ascii="Arial" w:eastAsia="Arial" w:hAnsi="Arial" w:cs="Arial"/>
        </w:rPr>
        <w:t xml:space="preserve">.10 Per tutte le Flotte, nell’ultimo giorno in cui sono in programma prove della Serie di Qualificazione/della Serie Finale, o nell’ultimo giorno di regata, una richiesta di riparazione basata su una decisione del CdP o </w:t>
      </w:r>
      <w:bookmarkStart w:id="14" w:name="_Hlk196660184"/>
      <w:r w:rsidRPr="002E0C39">
        <w:rPr>
          <w:rFonts w:ascii="Arial" w:eastAsia="Arial" w:hAnsi="Arial" w:cs="Arial"/>
        </w:rPr>
        <w:t>una richiesta di riapertura di un’udienza</w:t>
      </w:r>
      <w:bookmarkEnd w:id="14"/>
      <w:r w:rsidRPr="002E0C39">
        <w:rPr>
          <w:rFonts w:ascii="Arial" w:eastAsia="Arial" w:hAnsi="Arial" w:cs="Arial"/>
        </w:rPr>
        <w:t>, dovrà essere inviata non oltre 30 minuti dal momento dell’esposizione della decisione (modifica la RRS 63.7(b)).</w:t>
      </w:r>
    </w:p>
    <w:p w14:paraId="6EC1000B" w14:textId="77777777" w:rsidR="00193098" w:rsidRPr="002E0C39" w:rsidRDefault="00193098" w:rsidP="002E0C39">
      <w:pPr>
        <w:spacing w:line="240" w:lineRule="auto"/>
        <w:ind w:left="720" w:hanging="578"/>
        <w:contextualSpacing/>
        <w:jc w:val="both"/>
        <w:rPr>
          <w:rFonts w:ascii="Arial" w:eastAsia="Arial" w:hAnsi="Arial" w:cs="Arial"/>
        </w:rPr>
      </w:pPr>
    </w:p>
    <w:p w14:paraId="1D2D07CE" w14:textId="77777777" w:rsidR="005C3536" w:rsidRPr="005C3536" w:rsidRDefault="005C3536" w:rsidP="005C3536">
      <w:pPr>
        <w:widowControl/>
        <w:adjustRightInd w:val="0"/>
        <w:spacing w:after="1094"/>
        <w:ind w:left="142"/>
        <w:contextualSpacing/>
        <w:jc w:val="both"/>
        <w:rPr>
          <w:rFonts w:ascii="Arial" w:hAnsi="Arial" w:cs="Arial"/>
          <w:color w:val="000000"/>
          <w:lang w:val="it-IT" w:eastAsia="it-IT"/>
        </w:rPr>
      </w:pPr>
    </w:p>
    <w:p w14:paraId="0D5F522A" w14:textId="7F00980E" w:rsidR="009F317A" w:rsidRDefault="009F317A" w:rsidP="009F317A">
      <w:pPr>
        <w:tabs>
          <w:tab w:val="left" w:pos="220"/>
          <w:tab w:val="left" w:pos="720"/>
        </w:tabs>
        <w:autoSpaceDE w:val="0"/>
        <w:autoSpaceDN w:val="0"/>
        <w:adjustRightInd w:val="0"/>
        <w:spacing w:after="240" w:line="340" w:lineRule="atLeast"/>
        <w:ind w:firstLine="142"/>
        <w:contextualSpacing/>
        <w:rPr>
          <w:rFonts w:ascii="MS Mincho" w:eastAsia="MS Mincho" w:hAnsi="MS Mincho" w:cs="MS Mincho"/>
          <w:color w:val="000000"/>
          <w:lang w:val="it-IT" w:eastAsia="it-IT"/>
        </w:rPr>
      </w:pPr>
      <w:bookmarkStart w:id="15" w:name="_Hlk221867997"/>
      <w:proofErr w:type="gramStart"/>
      <w:r w:rsidRPr="009F317A">
        <w:rPr>
          <w:rFonts w:ascii="Arial" w:hAnsi="Arial" w:cs="Arial"/>
          <w:b/>
          <w:bCs/>
          <w:color w:val="000000"/>
          <w:lang w:val="it-IT" w:eastAsia="it-IT"/>
        </w:rPr>
        <w:lastRenderedPageBreak/>
        <w:t>1</w:t>
      </w:r>
      <w:r w:rsidR="002F0D1D">
        <w:rPr>
          <w:rFonts w:ascii="Arial" w:hAnsi="Arial" w:cs="Arial"/>
          <w:b/>
          <w:bCs/>
          <w:color w:val="000000"/>
          <w:lang w:val="it-IT" w:eastAsia="it-IT"/>
        </w:rPr>
        <w:t>3</w:t>
      </w:r>
      <w:r w:rsidR="00B42DB8" w:rsidRPr="009F317A">
        <w:rPr>
          <w:rFonts w:ascii="Arial" w:hAnsi="Arial" w:cs="Arial"/>
          <w:b/>
          <w:bCs/>
          <w:color w:val="000000"/>
          <w:lang w:val="it-IT" w:eastAsia="it-IT"/>
        </w:rPr>
        <w:t xml:space="preserve">  CONTROLLI</w:t>
      </w:r>
      <w:proofErr w:type="gramEnd"/>
      <w:r w:rsidR="00B42DB8" w:rsidRPr="009F317A">
        <w:rPr>
          <w:rFonts w:ascii="Arial" w:hAnsi="Arial" w:cs="Arial"/>
          <w:b/>
          <w:bCs/>
          <w:color w:val="000000"/>
          <w:lang w:val="it-IT" w:eastAsia="it-IT"/>
        </w:rPr>
        <w:t xml:space="preserve"> DI STAZZA </w:t>
      </w:r>
      <w:r w:rsidR="00A05C32" w:rsidRPr="009F317A">
        <w:rPr>
          <w:rFonts w:ascii="Arial" w:hAnsi="Arial" w:cs="Arial"/>
          <w:b/>
          <w:bCs/>
          <w:color w:val="000000"/>
          <w:lang w:val="it-IT" w:eastAsia="it-IT"/>
        </w:rPr>
        <w:t xml:space="preserve">[NP] </w:t>
      </w:r>
      <w:r w:rsidR="00193098">
        <w:rPr>
          <w:rFonts w:ascii="Arial" w:hAnsi="Arial" w:cs="Arial"/>
          <w:b/>
          <w:bCs/>
          <w:color w:val="000000"/>
          <w:lang w:val="it-IT" w:eastAsia="it-IT"/>
        </w:rPr>
        <w:t>[SP]</w:t>
      </w:r>
      <w:r w:rsidR="00A05C32" w:rsidRPr="009F317A">
        <w:rPr>
          <w:rFonts w:ascii="MS Mincho" w:eastAsia="MS Mincho" w:hAnsi="MS Mincho" w:cs="MS Mincho" w:hint="eastAsia"/>
          <w:color w:val="000000"/>
          <w:lang w:val="it-IT" w:eastAsia="it-IT"/>
        </w:rPr>
        <w:t> </w:t>
      </w:r>
    </w:p>
    <w:p w14:paraId="50E25D6F" w14:textId="23F536BE" w:rsidR="00892EA4" w:rsidRDefault="00892EA4" w:rsidP="00892EA4">
      <w:pPr>
        <w:tabs>
          <w:tab w:val="left" w:pos="220"/>
          <w:tab w:val="left" w:pos="720"/>
        </w:tabs>
        <w:autoSpaceDE w:val="0"/>
        <w:autoSpaceDN w:val="0"/>
        <w:adjustRightInd w:val="0"/>
        <w:spacing w:after="240" w:line="240" w:lineRule="auto"/>
        <w:ind w:firstLine="142"/>
        <w:contextualSpacing/>
        <w:rPr>
          <w:rFonts w:ascii="Arial" w:eastAsia="Arial" w:hAnsi="Arial" w:cs="Arial"/>
          <w:lang w:val="it-IT"/>
        </w:rPr>
      </w:pPr>
      <w:r>
        <w:rPr>
          <w:rFonts w:ascii="Arial" w:eastAsia="Arial" w:hAnsi="Arial" w:cs="Arial"/>
          <w:lang w:val="it-IT"/>
        </w:rPr>
        <w:t>Non sono previsti controlli di stazza.</w:t>
      </w:r>
    </w:p>
    <w:bookmarkEnd w:id="15"/>
    <w:p w14:paraId="1141D4FE" w14:textId="77777777" w:rsidR="002F0D1D" w:rsidRDefault="002F0D1D" w:rsidP="00892EA4">
      <w:pPr>
        <w:tabs>
          <w:tab w:val="left" w:pos="220"/>
          <w:tab w:val="left" w:pos="720"/>
        </w:tabs>
        <w:autoSpaceDE w:val="0"/>
        <w:autoSpaceDN w:val="0"/>
        <w:adjustRightInd w:val="0"/>
        <w:spacing w:after="240" w:line="240" w:lineRule="auto"/>
        <w:ind w:firstLine="142"/>
        <w:contextualSpacing/>
        <w:rPr>
          <w:rFonts w:ascii="Arial" w:eastAsia="Arial" w:hAnsi="Arial" w:cs="Arial"/>
          <w:lang w:val="it-IT"/>
        </w:rPr>
      </w:pPr>
    </w:p>
    <w:p w14:paraId="17274145" w14:textId="58FEF411" w:rsidR="00492558" w:rsidRPr="009F317A" w:rsidRDefault="004B4E33" w:rsidP="009F317A">
      <w:pPr>
        <w:tabs>
          <w:tab w:val="left" w:pos="220"/>
          <w:tab w:val="left" w:pos="720"/>
        </w:tabs>
        <w:autoSpaceDE w:val="0"/>
        <w:autoSpaceDN w:val="0"/>
        <w:adjustRightInd w:val="0"/>
        <w:spacing w:after="240" w:line="340" w:lineRule="atLeast"/>
        <w:ind w:firstLine="142"/>
        <w:contextualSpacing/>
        <w:rPr>
          <w:rFonts w:ascii="Arial" w:hAnsi="Arial" w:cs="Arial"/>
          <w:b/>
          <w:bCs/>
          <w:color w:val="000000"/>
          <w:lang w:val="it-IT" w:eastAsia="it-IT"/>
        </w:rPr>
      </w:pPr>
      <w:proofErr w:type="gramStart"/>
      <w:r w:rsidRPr="009F317A">
        <w:rPr>
          <w:rFonts w:ascii="Arial" w:hAnsi="Arial" w:cs="Arial"/>
          <w:b/>
          <w:bCs/>
          <w:color w:val="000000"/>
          <w:lang w:val="it-IT" w:eastAsia="it-IT"/>
        </w:rPr>
        <w:t>1</w:t>
      </w:r>
      <w:r w:rsidR="002F0D1D">
        <w:rPr>
          <w:rFonts w:ascii="Arial" w:hAnsi="Arial" w:cs="Arial"/>
          <w:b/>
          <w:bCs/>
          <w:color w:val="000000"/>
          <w:lang w:val="it-IT" w:eastAsia="it-IT"/>
        </w:rPr>
        <w:t>4</w:t>
      </w:r>
      <w:r w:rsidR="00B72EF3" w:rsidRPr="009F317A">
        <w:rPr>
          <w:rFonts w:ascii="Arial" w:hAnsi="Arial" w:cs="Arial"/>
          <w:b/>
          <w:bCs/>
          <w:color w:val="000000"/>
          <w:lang w:val="it-IT" w:eastAsia="it-IT"/>
        </w:rPr>
        <w:t xml:space="preserve">  </w:t>
      </w:r>
      <w:r w:rsidR="00172F13" w:rsidRPr="009F317A">
        <w:rPr>
          <w:rFonts w:ascii="Arial" w:hAnsi="Arial" w:cs="Arial"/>
          <w:b/>
          <w:bCs/>
          <w:color w:val="000000"/>
          <w:lang w:val="it-IT" w:eastAsia="it-IT"/>
        </w:rPr>
        <w:tab/>
      </w:r>
      <w:proofErr w:type="gramEnd"/>
      <w:r w:rsidR="00A55425" w:rsidRPr="009F317A">
        <w:rPr>
          <w:rFonts w:ascii="Arial" w:hAnsi="Arial" w:cs="Arial"/>
          <w:b/>
          <w:bCs/>
          <w:color w:val="000000"/>
          <w:lang w:val="it-IT" w:eastAsia="it-IT"/>
        </w:rPr>
        <w:t xml:space="preserve">SOSTITUZIONE DI </w:t>
      </w:r>
      <w:r w:rsidR="003557C3" w:rsidRPr="009F317A">
        <w:rPr>
          <w:rFonts w:ascii="Arial" w:hAnsi="Arial" w:cs="Arial"/>
          <w:b/>
          <w:bCs/>
          <w:color w:val="000000"/>
          <w:lang w:val="it-IT" w:eastAsia="it-IT"/>
        </w:rPr>
        <w:t>MATERIALE DANNEGGIATO</w:t>
      </w:r>
    </w:p>
    <w:p w14:paraId="30FCB106" w14:textId="5F79E8DB" w:rsidR="002E0C39" w:rsidRPr="00147DBF" w:rsidRDefault="002E0C39" w:rsidP="002E0C39">
      <w:pPr>
        <w:autoSpaceDE w:val="0"/>
        <w:autoSpaceDN w:val="0"/>
        <w:adjustRightInd w:val="0"/>
        <w:spacing w:after="0"/>
        <w:ind w:left="720" w:hanging="578"/>
        <w:rPr>
          <w:rFonts w:ascii="Arial" w:eastAsia="Arial" w:hAnsi="Arial" w:cs="Arial"/>
          <w:spacing w:val="2"/>
          <w:lang w:val="it-IT"/>
        </w:rPr>
      </w:pPr>
      <w:r w:rsidRPr="00147DBF">
        <w:rPr>
          <w:rFonts w:ascii="Arial" w:eastAsia="Arial" w:hAnsi="Arial" w:cs="Arial"/>
          <w:spacing w:val="2"/>
          <w:lang w:val="it-IT"/>
        </w:rPr>
        <w:t>1</w:t>
      </w:r>
      <w:r w:rsidR="002F0D1D">
        <w:rPr>
          <w:rFonts w:ascii="Arial" w:eastAsia="Arial" w:hAnsi="Arial" w:cs="Arial"/>
          <w:spacing w:val="2"/>
          <w:lang w:val="it-IT"/>
        </w:rPr>
        <w:t>4</w:t>
      </w:r>
      <w:r w:rsidRPr="00147DBF">
        <w:rPr>
          <w:rFonts w:ascii="Arial" w:eastAsia="Arial" w:hAnsi="Arial" w:cs="Arial"/>
          <w:spacing w:val="2"/>
          <w:lang w:val="it-IT"/>
        </w:rPr>
        <w:t>.1</w:t>
      </w:r>
      <w:r w:rsidRPr="00147DBF">
        <w:rPr>
          <w:rFonts w:ascii="Arial" w:eastAsia="Arial" w:hAnsi="Arial" w:cs="Arial"/>
          <w:spacing w:val="2"/>
          <w:lang w:val="it-IT"/>
        </w:rPr>
        <w:tab/>
        <w:t>La sostituzione di equipaggiamenti danneggiati o smarriti potrà essere consentita solo mediante richiesta motivata al CT o al CdR</w:t>
      </w:r>
      <w:r>
        <w:rPr>
          <w:rFonts w:ascii="Arial" w:eastAsia="Arial" w:hAnsi="Arial" w:cs="Arial"/>
          <w:spacing w:val="2"/>
          <w:lang w:val="it-IT"/>
        </w:rPr>
        <w:t>,</w:t>
      </w:r>
      <w:r w:rsidRPr="00147DBF">
        <w:rPr>
          <w:rFonts w:ascii="Arial" w:eastAsia="Arial" w:hAnsi="Arial" w:cs="Arial"/>
          <w:spacing w:val="2"/>
          <w:lang w:val="it-IT"/>
        </w:rPr>
        <w:t xml:space="preserve"> </w:t>
      </w:r>
      <w:r>
        <w:rPr>
          <w:rFonts w:ascii="Arial" w:eastAsia="Arial" w:hAnsi="Arial" w:cs="Arial"/>
          <w:spacing w:val="2"/>
          <w:lang w:val="it-IT"/>
        </w:rPr>
        <w:t xml:space="preserve">presentata sulla piattaforma on line al link: </w:t>
      </w:r>
      <w:r w:rsidRPr="009D2B0C">
        <w:rPr>
          <w:rFonts w:ascii="Arial" w:eastAsia="Arial" w:hAnsi="Arial" w:cs="Arial"/>
          <w:spacing w:val="2"/>
          <w:highlight w:val="yellow"/>
          <w:lang w:val="it-IT"/>
        </w:rPr>
        <w:t>xxxxxxxxxxxxxxxxx</w:t>
      </w:r>
      <w:r w:rsidRPr="009D2B0C">
        <w:rPr>
          <w:rFonts w:ascii="Arial" w:eastAsia="Arial" w:hAnsi="Arial" w:cs="Arial"/>
          <w:b/>
          <w:color w:val="FF0000"/>
          <w:spacing w:val="2"/>
          <w:highlight w:val="yellow"/>
          <w:lang w:val="it-IT"/>
        </w:rPr>
        <w:t>.</w:t>
      </w:r>
      <w:r>
        <w:rPr>
          <w:rFonts w:ascii="Arial" w:eastAsia="Arial" w:hAnsi="Arial" w:cs="Arial"/>
          <w:b/>
          <w:color w:val="FF0000"/>
          <w:spacing w:val="2"/>
          <w:lang w:val="it-IT"/>
        </w:rPr>
        <w:t xml:space="preserve"> </w:t>
      </w:r>
      <w:r w:rsidRPr="00147DBF">
        <w:rPr>
          <w:rFonts w:ascii="Arial" w:eastAsia="Arial" w:hAnsi="Arial" w:cs="Arial"/>
          <w:spacing w:val="2"/>
          <w:lang w:val="it-IT"/>
        </w:rPr>
        <w:t>Le richieste di sostituzione dovranno essere presentate alla prima ragionevole occasione.</w:t>
      </w:r>
    </w:p>
    <w:p w14:paraId="691FEDD9" w14:textId="53A0E45E" w:rsidR="002E0C39" w:rsidRPr="00147DBF" w:rsidRDefault="002E0C39" w:rsidP="002E0C39">
      <w:pPr>
        <w:autoSpaceDE w:val="0"/>
        <w:autoSpaceDN w:val="0"/>
        <w:adjustRightInd w:val="0"/>
        <w:spacing w:after="0"/>
        <w:ind w:left="720" w:hanging="578"/>
        <w:rPr>
          <w:rFonts w:ascii="Arial" w:eastAsia="Arial" w:hAnsi="Arial" w:cs="Arial"/>
          <w:spacing w:val="2"/>
          <w:lang w:val="it-IT"/>
        </w:rPr>
      </w:pPr>
      <w:r w:rsidRPr="00147DBF">
        <w:rPr>
          <w:rFonts w:ascii="Arial" w:eastAsia="Arial" w:hAnsi="Arial" w:cs="Arial"/>
          <w:spacing w:val="2"/>
          <w:lang w:val="it-IT"/>
        </w:rPr>
        <w:t>1</w:t>
      </w:r>
      <w:r w:rsidR="002F0D1D">
        <w:rPr>
          <w:rFonts w:ascii="Arial" w:eastAsia="Arial" w:hAnsi="Arial" w:cs="Arial"/>
          <w:spacing w:val="2"/>
          <w:lang w:val="it-IT"/>
        </w:rPr>
        <w:t>4</w:t>
      </w:r>
      <w:r w:rsidRPr="00147DBF">
        <w:rPr>
          <w:rFonts w:ascii="Arial" w:eastAsia="Arial" w:hAnsi="Arial" w:cs="Arial"/>
          <w:spacing w:val="2"/>
          <w:lang w:val="it-IT"/>
        </w:rPr>
        <w:t>.2</w:t>
      </w:r>
      <w:r w:rsidRPr="00147DBF">
        <w:rPr>
          <w:rFonts w:ascii="Arial" w:eastAsia="Arial" w:hAnsi="Arial" w:cs="Arial"/>
          <w:spacing w:val="2"/>
          <w:lang w:val="it-IT"/>
        </w:rPr>
        <w:tab/>
        <w:t>La sostituzione di materiale danneggiato può</w:t>
      </w:r>
      <w:r>
        <w:rPr>
          <w:rFonts w:ascii="Arial" w:eastAsia="Arial" w:hAnsi="Arial" w:cs="Arial"/>
          <w:spacing w:val="2"/>
          <w:lang w:val="it-IT"/>
        </w:rPr>
        <w:t xml:space="preserve"> </w:t>
      </w:r>
      <w:r w:rsidRPr="00147DBF">
        <w:rPr>
          <w:rFonts w:ascii="Arial" w:eastAsia="Arial" w:hAnsi="Arial" w:cs="Arial"/>
          <w:spacing w:val="2"/>
          <w:lang w:val="it-IT"/>
        </w:rPr>
        <w:t>essere consentita</w:t>
      </w:r>
      <w:r>
        <w:rPr>
          <w:rFonts w:ascii="Arial" w:eastAsia="Arial" w:hAnsi="Arial" w:cs="Arial"/>
          <w:spacing w:val="2"/>
          <w:lang w:val="it-IT"/>
        </w:rPr>
        <w:t xml:space="preserve"> solo quando</w:t>
      </w:r>
      <w:r w:rsidRPr="00147DBF">
        <w:rPr>
          <w:rFonts w:ascii="Arial" w:eastAsia="Arial" w:hAnsi="Arial" w:cs="Arial"/>
          <w:spacing w:val="2"/>
          <w:lang w:val="it-IT"/>
        </w:rPr>
        <w:t xml:space="preserve"> il materiale</w:t>
      </w:r>
      <w:r>
        <w:rPr>
          <w:rFonts w:ascii="Arial" w:eastAsia="Arial" w:hAnsi="Arial" w:cs="Arial"/>
          <w:spacing w:val="2"/>
          <w:lang w:val="it-IT"/>
        </w:rPr>
        <w:t xml:space="preserve"> </w:t>
      </w:r>
      <w:r w:rsidRPr="00147DBF">
        <w:rPr>
          <w:rFonts w:ascii="Arial" w:eastAsia="Arial" w:hAnsi="Arial" w:cs="Arial"/>
          <w:spacing w:val="2"/>
          <w:lang w:val="it-IT"/>
        </w:rPr>
        <w:t>danneggiato e l’elemento sostitutivo s</w:t>
      </w:r>
      <w:r>
        <w:rPr>
          <w:rFonts w:ascii="Arial" w:eastAsia="Arial" w:hAnsi="Arial" w:cs="Arial"/>
          <w:spacing w:val="2"/>
          <w:lang w:val="it-IT"/>
        </w:rPr>
        <w:t>aranno</w:t>
      </w:r>
      <w:r w:rsidRPr="00147DBF">
        <w:rPr>
          <w:rFonts w:ascii="Arial" w:eastAsia="Arial" w:hAnsi="Arial" w:cs="Arial"/>
          <w:spacing w:val="2"/>
          <w:lang w:val="it-IT"/>
        </w:rPr>
        <w:t xml:space="preserve"> stat</w:t>
      </w:r>
      <w:r>
        <w:rPr>
          <w:rFonts w:ascii="Arial" w:eastAsia="Arial" w:hAnsi="Arial" w:cs="Arial"/>
          <w:spacing w:val="2"/>
          <w:lang w:val="it-IT"/>
        </w:rPr>
        <w:t xml:space="preserve">i </w:t>
      </w:r>
      <w:r w:rsidRPr="00147DBF">
        <w:rPr>
          <w:rFonts w:ascii="Arial" w:eastAsia="Arial" w:hAnsi="Arial" w:cs="Arial"/>
          <w:spacing w:val="2"/>
          <w:lang w:val="it-IT"/>
        </w:rPr>
        <w:t>esaminat</w:t>
      </w:r>
      <w:r>
        <w:rPr>
          <w:rFonts w:ascii="Arial" w:eastAsia="Arial" w:hAnsi="Arial" w:cs="Arial"/>
          <w:spacing w:val="2"/>
          <w:lang w:val="it-IT"/>
        </w:rPr>
        <w:t>i</w:t>
      </w:r>
      <w:r w:rsidRPr="00147DBF">
        <w:rPr>
          <w:rFonts w:ascii="Arial" w:eastAsia="Arial" w:hAnsi="Arial" w:cs="Arial"/>
          <w:spacing w:val="2"/>
          <w:lang w:val="it-IT"/>
        </w:rPr>
        <w:t xml:space="preserve"> dal</w:t>
      </w:r>
      <w:r>
        <w:rPr>
          <w:rFonts w:ascii="Arial" w:eastAsia="Arial" w:hAnsi="Arial" w:cs="Arial"/>
          <w:spacing w:val="2"/>
          <w:lang w:val="it-IT"/>
        </w:rPr>
        <w:t xml:space="preserve"> </w:t>
      </w:r>
      <w:r w:rsidRPr="00147DBF">
        <w:rPr>
          <w:rFonts w:ascii="Arial" w:eastAsia="Arial" w:hAnsi="Arial" w:cs="Arial"/>
          <w:spacing w:val="2"/>
          <w:lang w:val="it-IT"/>
        </w:rPr>
        <w:t>CT o dal CdR</w:t>
      </w:r>
      <w:r>
        <w:rPr>
          <w:rFonts w:ascii="Arial" w:eastAsia="Arial" w:hAnsi="Arial" w:cs="Arial"/>
          <w:spacing w:val="2"/>
          <w:lang w:val="it-IT"/>
        </w:rPr>
        <w:t xml:space="preserve"> e ne consentiranno la sostituzione</w:t>
      </w:r>
      <w:r w:rsidRPr="00147DBF">
        <w:rPr>
          <w:rFonts w:ascii="Arial" w:eastAsia="Arial" w:hAnsi="Arial" w:cs="Arial"/>
          <w:spacing w:val="2"/>
          <w:lang w:val="it-IT"/>
        </w:rPr>
        <w:t>.</w:t>
      </w:r>
    </w:p>
    <w:p w14:paraId="08F4804B" w14:textId="5585484C" w:rsidR="002E0C39" w:rsidRPr="002F0D1D" w:rsidRDefault="002E0C39" w:rsidP="002E0C39">
      <w:pPr>
        <w:autoSpaceDE w:val="0"/>
        <w:autoSpaceDN w:val="0"/>
        <w:adjustRightInd w:val="0"/>
        <w:spacing w:after="0"/>
        <w:ind w:left="720" w:hanging="578"/>
        <w:rPr>
          <w:rFonts w:ascii="Arial" w:eastAsia="Arial" w:hAnsi="Arial" w:cs="Arial"/>
          <w:spacing w:val="2"/>
          <w:lang w:val="it-IT"/>
        </w:rPr>
      </w:pPr>
      <w:r w:rsidRPr="00147DBF">
        <w:rPr>
          <w:rFonts w:ascii="Arial" w:eastAsia="Arial" w:hAnsi="Arial" w:cs="Arial"/>
          <w:spacing w:val="2"/>
          <w:lang w:val="it-IT"/>
        </w:rPr>
        <w:t>1</w:t>
      </w:r>
      <w:r w:rsidR="002F0D1D">
        <w:rPr>
          <w:rFonts w:ascii="Arial" w:eastAsia="Arial" w:hAnsi="Arial" w:cs="Arial"/>
          <w:spacing w:val="2"/>
          <w:lang w:val="it-IT"/>
        </w:rPr>
        <w:t>4</w:t>
      </w:r>
      <w:r w:rsidRPr="00147DBF">
        <w:rPr>
          <w:rFonts w:ascii="Arial" w:eastAsia="Arial" w:hAnsi="Arial" w:cs="Arial"/>
          <w:spacing w:val="2"/>
          <w:lang w:val="it-IT"/>
        </w:rPr>
        <w:t>.3</w:t>
      </w:r>
      <w:r w:rsidRPr="00147DBF">
        <w:rPr>
          <w:rFonts w:ascii="Arial" w:eastAsia="Arial" w:hAnsi="Arial" w:cs="Arial"/>
          <w:spacing w:val="2"/>
          <w:lang w:val="it-IT"/>
        </w:rPr>
        <w:tab/>
        <w:t>Se la richiesta di sostituzione dovesse avvenire fra una</w:t>
      </w:r>
      <w:r>
        <w:rPr>
          <w:rFonts w:ascii="Arial" w:eastAsia="Arial" w:hAnsi="Arial" w:cs="Arial"/>
          <w:spacing w:val="2"/>
          <w:lang w:val="it-IT"/>
        </w:rPr>
        <w:t xml:space="preserve"> </w:t>
      </w:r>
      <w:r w:rsidRPr="00147DBF">
        <w:rPr>
          <w:rFonts w:ascii="Arial" w:eastAsia="Arial" w:hAnsi="Arial" w:cs="Arial"/>
          <w:spacing w:val="2"/>
          <w:lang w:val="it-IT"/>
        </w:rPr>
        <w:t>prova e l’altra il CT/CdR</w:t>
      </w:r>
      <w:r>
        <w:rPr>
          <w:rFonts w:ascii="Arial" w:eastAsia="Arial" w:hAnsi="Arial" w:cs="Arial"/>
          <w:spacing w:val="2"/>
          <w:lang w:val="it-IT"/>
        </w:rPr>
        <w:t xml:space="preserve"> </w:t>
      </w:r>
      <w:r w:rsidRPr="00147DBF">
        <w:rPr>
          <w:rFonts w:ascii="Arial" w:eastAsia="Arial" w:hAnsi="Arial" w:cs="Arial"/>
          <w:spacing w:val="2"/>
          <w:lang w:val="it-IT"/>
        </w:rPr>
        <w:t xml:space="preserve">dovrà essere </w:t>
      </w:r>
      <w:r w:rsidRPr="002F0D1D">
        <w:rPr>
          <w:rFonts w:ascii="Arial" w:eastAsia="Arial" w:hAnsi="Arial" w:cs="Arial"/>
          <w:spacing w:val="2"/>
          <w:lang w:val="it-IT"/>
        </w:rPr>
        <w:t>informato in acqua; sia il materiale danneggiato che quello in sostituzione dovrà essere presentato al CTo al CdR entro il tempo limite per la presentazione delle proteste della giornata per la verifica (vedasi punto 1</w:t>
      </w:r>
      <w:r w:rsidR="002F0D1D">
        <w:rPr>
          <w:rFonts w:ascii="Arial" w:eastAsia="Arial" w:hAnsi="Arial" w:cs="Arial"/>
          <w:spacing w:val="2"/>
          <w:lang w:val="it-IT"/>
        </w:rPr>
        <w:t>4</w:t>
      </w:r>
      <w:r w:rsidRPr="002F0D1D">
        <w:rPr>
          <w:rFonts w:ascii="Arial" w:eastAsia="Arial" w:hAnsi="Arial" w:cs="Arial"/>
          <w:spacing w:val="2"/>
          <w:lang w:val="it-IT"/>
        </w:rPr>
        <w:t>.1 delle IdR). In questo caso la sostituzione è con</w:t>
      </w:r>
      <w:bookmarkStart w:id="16" w:name="_GoBack"/>
      <w:bookmarkEnd w:id="16"/>
      <w:r w:rsidRPr="002F0D1D">
        <w:rPr>
          <w:rFonts w:ascii="Arial" w:eastAsia="Arial" w:hAnsi="Arial" w:cs="Arial"/>
          <w:spacing w:val="2"/>
          <w:lang w:val="it-IT"/>
        </w:rPr>
        <w:t>sentita dal CT/CdR in forma retroattiva.</w:t>
      </w:r>
    </w:p>
    <w:p w14:paraId="26EA6449" w14:textId="00D684F5" w:rsidR="002E0C39" w:rsidRPr="00147DBF" w:rsidRDefault="002E0C39" w:rsidP="002E0C39">
      <w:pPr>
        <w:autoSpaceDE w:val="0"/>
        <w:autoSpaceDN w:val="0"/>
        <w:adjustRightInd w:val="0"/>
        <w:spacing w:after="0"/>
        <w:ind w:left="720" w:hanging="578"/>
        <w:rPr>
          <w:rFonts w:ascii="Arial" w:eastAsia="Arial" w:hAnsi="Arial" w:cs="Arial"/>
          <w:spacing w:val="2"/>
          <w:lang w:val="it-IT"/>
        </w:rPr>
      </w:pPr>
      <w:r w:rsidRPr="002F0D1D">
        <w:rPr>
          <w:rFonts w:ascii="Arial" w:eastAsia="Arial" w:hAnsi="Arial" w:cs="Arial"/>
          <w:spacing w:val="2"/>
          <w:lang w:val="it-IT"/>
        </w:rPr>
        <w:t>1</w:t>
      </w:r>
      <w:r w:rsidR="002F0D1D">
        <w:rPr>
          <w:rFonts w:ascii="Arial" w:eastAsia="Arial" w:hAnsi="Arial" w:cs="Arial"/>
          <w:spacing w:val="2"/>
          <w:lang w:val="it-IT"/>
        </w:rPr>
        <w:t>4</w:t>
      </w:r>
      <w:r w:rsidRPr="002F0D1D">
        <w:rPr>
          <w:rFonts w:ascii="Arial" w:eastAsia="Arial" w:hAnsi="Arial" w:cs="Arial"/>
          <w:spacing w:val="2"/>
          <w:lang w:val="it-IT"/>
        </w:rPr>
        <w:t>.4</w:t>
      </w:r>
      <w:r w:rsidRPr="002F0D1D">
        <w:rPr>
          <w:rFonts w:ascii="Arial" w:eastAsia="Arial" w:hAnsi="Arial" w:cs="Arial"/>
          <w:spacing w:val="2"/>
          <w:lang w:val="it-IT"/>
        </w:rPr>
        <w:tab/>
        <w:t>Lo scafo potrà essere sostituito solo a seguito di danni non riparabili che ne pregiudichino la sicurezza della navigazione (si dovrà in ogni caso seguire quanto previsto ai punti 1</w:t>
      </w:r>
      <w:r w:rsidR="002F0D1D">
        <w:rPr>
          <w:rFonts w:ascii="Arial" w:eastAsia="Arial" w:hAnsi="Arial" w:cs="Arial"/>
          <w:spacing w:val="2"/>
          <w:lang w:val="it-IT"/>
        </w:rPr>
        <w:t>4</w:t>
      </w:r>
      <w:r w:rsidRPr="002F0D1D">
        <w:rPr>
          <w:rFonts w:ascii="Arial" w:eastAsia="Arial" w:hAnsi="Arial" w:cs="Arial"/>
          <w:spacing w:val="2"/>
          <w:lang w:val="it-IT"/>
        </w:rPr>
        <w:t>.1 e 1</w:t>
      </w:r>
      <w:r w:rsidR="002F0D1D">
        <w:rPr>
          <w:rFonts w:ascii="Arial" w:eastAsia="Arial" w:hAnsi="Arial" w:cs="Arial"/>
          <w:spacing w:val="2"/>
          <w:lang w:val="it-IT"/>
        </w:rPr>
        <w:t>4</w:t>
      </w:r>
      <w:r w:rsidRPr="002F0D1D">
        <w:rPr>
          <w:rFonts w:ascii="Arial" w:eastAsia="Arial" w:hAnsi="Arial" w:cs="Arial"/>
          <w:spacing w:val="2"/>
          <w:lang w:val="it-IT"/>
        </w:rPr>
        <w:t>.2</w:t>
      </w:r>
      <w:r>
        <w:rPr>
          <w:rFonts w:ascii="Arial" w:eastAsia="Arial" w:hAnsi="Arial" w:cs="Arial"/>
          <w:spacing w:val="2"/>
          <w:lang w:val="it-IT"/>
        </w:rPr>
        <w:t xml:space="preserve"> </w:t>
      </w:r>
      <w:r w:rsidRPr="00147DBF">
        <w:rPr>
          <w:rFonts w:ascii="Arial" w:eastAsia="Arial" w:hAnsi="Arial" w:cs="Arial"/>
          <w:spacing w:val="2"/>
          <w:lang w:val="it-IT"/>
        </w:rPr>
        <w:t>delle IdR).</w:t>
      </w:r>
    </w:p>
    <w:p w14:paraId="54ECD765" w14:textId="77777777" w:rsidR="005C3536" w:rsidRPr="00147DBF" w:rsidRDefault="005C3536" w:rsidP="009F317A">
      <w:pPr>
        <w:widowControl/>
        <w:autoSpaceDE w:val="0"/>
        <w:autoSpaceDN w:val="0"/>
        <w:adjustRightInd w:val="0"/>
        <w:spacing w:after="0" w:line="240" w:lineRule="auto"/>
        <w:ind w:left="720" w:hanging="578"/>
        <w:jc w:val="both"/>
        <w:rPr>
          <w:rFonts w:ascii="Arial" w:eastAsia="Arial" w:hAnsi="Arial" w:cs="Arial"/>
          <w:spacing w:val="2"/>
          <w:lang w:val="it-IT"/>
        </w:rPr>
      </w:pPr>
    </w:p>
    <w:p w14:paraId="3D75E151" w14:textId="4F32452C" w:rsidR="00492558" w:rsidRPr="003A02A6" w:rsidRDefault="00E0013F" w:rsidP="002469B8">
      <w:pPr>
        <w:spacing w:after="0" w:line="240" w:lineRule="auto"/>
        <w:ind w:right="-20"/>
        <w:jc w:val="both"/>
        <w:rPr>
          <w:rFonts w:ascii="Arial" w:eastAsia="Arial" w:hAnsi="Arial" w:cs="Arial"/>
          <w:b/>
          <w:bCs/>
          <w:spacing w:val="3"/>
          <w:lang w:val="it-IT"/>
        </w:rPr>
      </w:pPr>
      <w:proofErr w:type="gramStart"/>
      <w:r w:rsidRPr="003A02A6">
        <w:rPr>
          <w:rFonts w:ascii="Arial" w:eastAsia="Arial" w:hAnsi="Arial" w:cs="Arial"/>
          <w:b/>
          <w:bCs/>
          <w:spacing w:val="2"/>
          <w:lang w:val="it-IT"/>
        </w:rPr>
        <w:t>1</w:t>
      </w:r>
      <w:r w:rsidR="002F0D1D">
        <w:rPr>
          <w:rFonts w:ascii="Arial" w:eastAsia="Arial" w:hAnsi="Arial" w:cs="Arial"/>
          <w:b/>
          <w:bCs/>
          <w:spacing w:val="2"/>
          <w:lang w:val="it-IT"/>
        </w:rPr>
        <w:t>5</w:t>
      </w:r>
      <w:r w:rsidR="00A05C32">
        <w:rPr>
          <w:rFonts w:ascii="Arial" w:eastAsia="Arial" w:hAnsi="Arial" w:cs="Arial"/>
          <w:b/>
          <w:bCs/>
          <w:spacing w:val="2"/>
          <w:lang w:val="it-IT"/>
        </w:rPr>
        <w:t xml:space="preserve"> </w:t>
      </w:r>
      <w:r w:rsidR="00B72EF3" w:rsidRPr="003A02A6">
        <w:rPr>
          <w:rFonts w:ascii="Arial" w:eastAsia="Arial" w:hAnsi="Arial" w:cs="Arial"/>
          <w:b/>
          <w:bCs/>
          <w:spacing w:val="6"/>
          <w:lang w:val="it-IT"/>
        </w:rPr>
        <w:t xml:space="preserve"> </w:t>
      </w:r>
      <w:r w:rsidR="00B60F93">
        <w:rPr>
          <w:rFonts w:ascii="Arial" w:eastAsia="Arial" w:hAnsi="Arial" w:cs="Arial"/>
          <w:b/>
          <w:bCs/>
          <w:spacing w:val="3"/>
          <w:lang w:val="it-IT"/>
        </w:rPr>
        <w:t>IMBARCAZIONI</w:t>
      </w:r>
      <w:proofErr w:type="gramEnd"/>
      <w:r w:rsidR="00A55425" w:rsidRPr="003A02A6">
        <w:rPr>
          <w:rFonts w:ascii="Arial" w:eastAsia="Arial" w:hAnsi="Arial" w:cs="Arial"/>
          <w:b/>
          <w:bCs/>
          <w:spacing w:val="3"/>
          <w:lang w:val="it-IT"/>
        </w:rPr>
        <w:t xml:space="preserve"> UFFICIALI E ACCREDITATE</w:t>
      </w:r>
    </w:p>
    <w:p w14:paraId="7DB2E3E0" w14:textId="1DBE840C" w:rsidR="00E64EE8" w:rsidRDefault="00E64EE8" w:rsidP="00E64EE8">
      <w:pPr>
        <w:spacing w:after="0" w:line="260" w:lineRule="exact"/>
        <w:ind w:firstLine="142"/>
        <w:rPr>
          <w:rFonts w:ascii="Arial" w:eastAsia="Arial" w:hAnsi="Arial" w:cs="Arial"/>
          <w:lang w:val="it-IT"/>
        </w:rPr>
      </w:pPr>
      <w:r w:rsidRPr="003A02A6">
        <w:rPr>
          <w:rFonts w:ascii="Arial" w:eastAsia="Arial" w:hAnsi="Arial" w:cs="Arial"/>
          <w:lang w:val="it-IT"/>
        </w:rPr>
        <w:t>1</w:t>
      </w:r>
      <w:r w:rsidR="002F0D1D">
        <w:rPr>
          <w:rFonts w:ascii="Arial" w:eastAsia="Arial" w:hAnsi="Arial" w:cs="Arial"/>
          <w:lang w:val="it-IT"/>
        </w:rPr>
        <w:t>5</w:t>
      </w:r>
      <w:r w:rsidRPr="003A02A6">
        <w:rPr>
          <w:rFonts w:ascii="Arial" w:eastAsia="Arial" w:hAnsi="Arial" w:cs="Arial"/>
          <w:lang w:val="it-IT"/>
        </w:rPr>
        <w:t>.1</w:t>
      </w:r>
      <w:r w:rsidRPr="003A02A6">
        <w:rPr>
          <w:rFonts w:ascii="Arial" w:eastAsia="Arial" w:hAnsi="Arial" w:cs="Arial"/>
          <w:lang w:val="it-IT"/>
        </w:rPr>
        <w:tab/>
        <w:t>Le barche ufficiali saranno identificate come segue</w:t>
      </w:r>
      <w:r>
        <w:rPr>
          <w:rFonts w:ascii="Arial" w:eastAsia="Arial" w:hAnsi="Arial" w:cs="Arial"/>
          <w:lang w:val="it-IT"/>
        </w:rPr>
        <w:t>:</w:t>
      </w:r>
    </w:p>
    <w:tbl>
      <w:tblPr>
        <w:tblW w:w="9650"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5"/>
        <w:gridCol w:w="5075"/>
      </w:tblGrid>
      <w:tr w:rsidR="00E64EE8" w:rsidRPr="00A02078" w14:paraId="7A63573E" w14:textId="77777777" w:rsidTr="00622DB6">
        <w:trPr>
          <w:trHeight w:val="331"/>
        </w:trPr>
        <w:tc>
          <w:tcPr>
            <w:tcW w:w="4575" w:type="dxa"/>
          </w:tcPr>
          <w:p w14:paraId="52DD15FD" w14:textId="77777777" w:rsidR="00E64EE8" w:rsidRPr="00983F83" w:rsidRDefault="00E64EE8" w:rsidP="00622DB6">
            <w:pPr>
              <w:pStyle w:val="TableParagraph"/>
              <w:ind w:left="249"/>
              <w:rPr>
                <w:rFonts w:ascii="Arial" w:hAnsi="Arial" w:cs="Arial"/>
              </w:rPr>
            </w:pPr>
            <w:r w:rsidRPr="00983F83">
              <w:rPr>
                <w:rFonts w:ascii="Arial" w:hAnsi="Arial" w:cs="Arial"/>
              </w:rPr>
              <w:t>Imbarcazione partenze CdR</w:t>
            </w:r>
          </w:p>
        </w:tc>
        <w:tc>
          <w:tcPr>
            <w:tcW w:w="5075" w:type="dxa"/>
          </w:tcPr>
          <w:p w14:paraId="06A17071" w14:textId="77777777" w:rsidR="00E64EE8" w:rsidRPr="00983F83" w:rsidRDefault="00E64EE8" w:rsidP="00622DB6">
            <w:pPr>
              <w:pStyle w:val="TableParagraph"/>
              <w:rPr>
                <w:rFonts w:ascii="Arial" w:hAnsi="Arial" w:cs="Arial"/>
                <w:lang w:val="it-IT"/>
              </w:rPr>
            </w:pPr>
            <w:r w:rsidRPr="00983F83">
              <w:rPr>
                <w:rFonts w:ascii="Arial" w:hAnsi="Arial" w:cs="Arial"/>
                <w:w w:val="105"/>
                <w:lang w:val="it-IT"/>
              </w:rPr>
              <w:t xml:space="preserve"> Bandiera bianca RC e lettera del campo </w:t>
            </w:r>
          </w:p>
        </w:tc>
      </w:tr>
      <w:tr w:rsidR="00E64EE8" w:rsidRPr="00A02078" w14:paraId="7BA6ECE1" w14:textId="77777777" w:rsidTr="00622DB6">
        <w:trPr>
          <w:trHeight w:val="300"/>
        </w:trPr>
        <w:tc>
          <w:tcPr>
            <w:tcW w:w="4575" w:type="dxa"/>
          </w:tcPr>
          <w:p w14:paraId="5016EE91" w14:textId="77777777" w:rsidR="00E64EE8" w:rsidRPr="00983F83" w:rsidRDefault="00E64EE8" w:rsidP="00622DB6">
            <w:pPr>
              <w:pStyle w:val="TableParagraph"/>
              <w:spacing w:line="222" w:lineRule="exact"/>
              <w:ind w:left="249"/>
              <w:rPr>
                <w:rFonts w:ascii="Arial" w:hAnsi="Arial" w:cs="Arial"/>
              </w:rPr>
            </w:pPr>
            <w:r w:rsidRPr="00983F83">
              <w:rPr>
                <w:rFonts w:ascii="Arial" w:hAnsi="Arial" w:cs="Arial"/>
              </w:rPr>
              <w:t>Assistenza medica (se presente)</w:t>
            </w:r>
          </w:p>
        </w:tc>
        <w:tc>
          <w:tcPr>
            <w:tcW w:w="5075" w:type="dxa"/>
          </w:tcPr>
          <w:p w14:paraId="1ACB130F" w14:textId="77777777" w:rsidR="00E64EE8" w:rsidRPr="00983F83" w:rsidRDefault="00E64EE8" w:rsidP="00622DB6">
            <w:pPr>
              <w:pStyle w:val="TableParagraph"/>
              <w:spacing w:line="222" w:lineRule="exact"/>
              <w:rPr>
                <w:rFonts w:ascii="Arial" w:hAnsi="Arial" w:cs="Arial"/>
                <w:lang w:val="it-IT"/>
              </w:rPr>
            </w:pPr>
            <w:r w:rsidRPr="00983F83">
              <w:rPr>
                <w:rFonts w:ascii="Arial" w:hAnsi="Arial" w:cs="Arial"/>
                <w:w w:val="105"/>
                <w:lang w:val="it-IT"/>
              </w:rPr>
              <w:t xml:space="preserve"> Bandiera Bianca con croce rossa</w:t>
            </w:r>
          </w:p>
        </w:tc>
      </w:tr>
      <w:tr w:rsidR="00E64EE8" w:rsidRPr="00A02078" w14:paraId="1775C867" w14:textId="77777777" w:rsidTr="00622DB6">
        <w:trPr>
          <w:trHeight w:val="300"/>
        </w:trPr>
        <w:tc>
          <w:tcPr>
            <w:tcW w:w="4575" w:type="dxa"/>
          </w:tcPr>
          <w:p w14:paraId="4DDA6A0D" w14:textId="77777777" w:rsidR="00E64EE8" w:rsidRPr="00983F83" w:rsidRDefault="00E64EE8" w:rsidP="00622DB6">
            <w:pPr>
              <w:pStyle w:val="TableParagraph"/>
              <w:spacing w:line="222" w:lineRule="exact"/>
              <w:ind w:left="249"/>
              <w:rPr>
                <w:rFonts w:ascii="Arial" w:hAnsi="Arial" w:cs="Arial"/>
              </w:rPr>
            </w:pPr>
            <w:r w:rsidRPr="00983F83">
              <w:rPr>
                <w:rFonts w:ascii="Arial" w:hAnsi="Arial" w:cs="Arial"/>
              </w:rPr>
              <w:t>Imbarcazione arrivi e CdR</w:t>
            </w:r>
          </w:p>
        </w:tc>
        <w:tc>
          <w:tcPr>
            <w:tcW w:w="5075" w:type="dxa"/>
          </w:tcPr>
          <w:p w14:paraId="4F23475E" w14:textId="77777777" w:rsidR="00E64EE8" w:rsidRPr="00983F83" w:rsidRDefault="00E64EE8" w:rsidP="00622DB6">
            <w:pPr>
              <w:pStyle w:val="TableParagraph"/>
              <w:spacing w:line="222" w:lineRule="exact"/>
              <w:rPr>
                <w:rFonts w:ascii="Arial" w:hAnsi="Arial" w:cs="Arial"/>
              </w:rPr>
            </w:pPr>
            <w:r w:rsidRPr="00983F83">
              <w:rPr>
                <w:rFonts w:ascii="Arial" w:hAnsi="Arial" w:cs="Arial"/>
              </w:rPr>
              <w:t xml:space="preserve"> Bandiera blu</w:t>
            </w:r>
          </w:p>
        </w:tc>
      </w:tr>
      <w:tr w:rsidR="00E64EE8" w:rsidRPr="00A02078" w14:paraId="0E729ED7" w14:textId="77777777" w:rsidTr="00622DB6">
        <w:trPr>
          <w:trHeight w:val="297"/>
        </w:trPr>
        <w:tc>
          <w:tcPr>
            <w:tcW w:w="4575" w:type="dxa"/>
          </w:tcPr>
          <w:p w14:paraId="1C95D66F" w14:textId="77777777" w:rsidR="00E64EE8" w:rsidRPr="00983F83" w:rsidRDefault="00E64EE8" w:rsidP="00622DB6">
            <w:pPr>
              <w:pStyle w:val="TableParagraph"/>
              <w:spacing w:line="219" w:lineRule="exact"/>
              <w:ind w:left="249"/>
              <w:rPr>
                <w:rFonts w:ascii="Arial" w:hAnsi="Arial" w:cs="Arial"/>
              </w:rPr>
            </w:pPr>
            <w:r w:rsidRPr="00983F83">
              <w:rPr>
                <w:rFonts w:ascii="Arial" w:hAnsi="Arial" w:cs="Arial"/>
              </w:rPr>
              <w:t>Gommoni CdP, osservatori RRS 42</w:t>
            </w:r>
          </w:p>
        </w:tc>
        <w:tc>
          <w:tcPr>
            <w:tcW w:w="5075" w:type="dxa"/>
          </w:tcPr>
          <w:p w14:paraId="3B5030F3" w14:textId="77777777" w:rsidR="00E64EE8" w:rsidRPr="00983F83" w:rsidRDefault="00E64EE8" w:rsidP="00622DB6">
            <w:pPr>
              <w:pStyle w:val="TableParagraph"/>
              <w:spacing w:line="222" w:lineRule="exact"/>
              <w:rPr>
                <w:rFonts w:ascii="Arial" w:hAnsi="Arial" w:cs="Arial"/>
                <w:lang w:val="it-IT"/>
              </w:rPr>
            </w:pPr>
            <w:r w:rsidRPr="00983F83">
              <w:rPr>
                <w:rFonts w:ascii="Arial" w:hAnsi="Arial" w:cs="Arial"/>
                <w:lang w:val="it-IT"/>
              </w:rPr>
              <w:t xml:space="preserve"> Bandiera Gialla con “J” nera o lettera “J” del CIS</w:t>
            </w:r>
          </w:p>
        </w:tc>
      </w:tr>
      <w:tr w:rsidR="00E64EE8" w:rsidRPr="00A02078" w14:paraId="6F333699" w14:textId="77777777" w:rsidTr="00622DB6">
        <w:trPr>
          <w:trHeight w:val="300"/>
        </w:trPr>
        <w:tc>
          <w:tcPr>
            <w:tcW w:w="4575" w:type="dxa"/>
          </w:tcPr>
          <w:p w14:paraId="5E44594C" w14:textId="77777777" w:rsidR="00E64EE8" w:rsidRPr="00983F83" w:rsidRDefault="00E64EE8" w:rsidP="00622DB6">
            <w:pPr>
              <w:pStyle w:val="TableParagraph"/>
              <w:spacing w:before="5" w:line="219" w:lineRule="exact"/>
              <w:ind w:left="249"/>
              <w:rPr>
                <w:rFonts w:ascii="Arial" w:hAnsi="Arial" w:cs="Arial"/>
              </w:rPr>
            </w:pPr>
            <w:r w:rsidRPr="00983F83">
              <w:rPr>
                <w:rFonts w:ascii="Arial" w:hAnsi="Arial" w:cs="Arial"/>
                <w:w w:val="105"/>
              </w:rPr>
              <w:t>Media</w:t>
            </w:r>
          </w:p>
        </w:tc>
        <w:tc>
          <w:tcPr>
            <w:tcW w:w="5075" w:type="dxa"/>
          </w:tcPr>
          <w:p w14:paraId="7F22A57A" w14:textId="77777777" w:rsidR="00E64EE8" w:rsidRPr="00983F83" w:rsidRDefault="00E64EE8" w:rsidP="00622DB6">
            <w:pPr>
              <w:pStyle w:val="TableParagraph"/>
              <w:spacing w:before="5" w:line="219" w:lineRule="exact"/>
              <w:rPr>
                <w:rFonts w:ascii="Arial" w:hAnsi="Arial" w:cs="Arial"/>
                <w:lang w:val="it-IT"/>
              </w:rPr>
            </w:pPr>
            <w:r w:rsidRPr="00983F83">
              <w:rPr>
                <w:rFonts w:ascii="Arial" w:hAnsi="Arial" w:cs="Arial"/>
                <w:w w:val="105"/>
                <w:lang w:val="it-IT"/>
              </w:rPr>
              <w:t xml:space="preserve"> Bandiera Bianca con lettera “P” </w:t>
            </w:r>
          </w:p>
        </w:tc>
      </w:tr>
      <w:tr w:rsidR="00E64EE8" w:rsidRPr="00A02078" w14:paraId="37F2B32E" w14:textId="77777777" w:rsidTr="00622DB6">
        <w:trPr>
          <w:trHeight w:val="300"/>
        </w:trPr>
        <w:tc>
          <w:tcPr>
            <w:tcW w:w="4575" w:type="dxa"/>
          </w:tcPr>
          <w:p w14:paraId="1AC28066" w14:textId="77777777" w:rsidR="00E64EE8" w:rsidRPr="00983F83" w:rsidRDefault="00E64EE8" w:rsidP="00622DB6">
            <w:pPr>
              <w:pStyle w:val="TableParagraph"/>
              <w:spacing w:line="222" w:lineRule="exact"/>
              <w:ind w:left="249"/>
              <w:rPr>
                <w:rFonts w:ascii="Arial" w:hAnsi="Arial" w:cs="Arial"/>
              </w:rPr>
            </w:pPr>
            <w:r w:rsidRPr="00983F83">
              <w:rPr>
                <w:rFonts w:ascii="Arial" w:hAnsi="Arial" w:cs="Arial"/>
              </w:rPr>
              <w:t>Mezzi assistenza/posaboe dell’organizzazione</w:t>
            </w:r>
          </w:p>
        </w:tc>
        <w:tc>
          <w:tcPr>
            <w:tcW w:w="5075" w:type="dxa"/>
          </w:tcPr>
          <w:p w14:paraId="32C4836D" w14:textId="77777777" w:rsidR="00E64EE8" w:rsidRPr="00983F83" w:rsidRDefault="00E64EE8" w:rsidP="00622DB6">
            <w:pPr>
              <w:pStyle w:val="TableParagraph"/>
              <w:spacing w:line="222" w:lineRule="exact"/>
              <w:rPr>
                <w:rFonts w:ascii="Arial" w:hAnsi="Arial" w:cs="Arial"/>
                <w:lang w:val="it-IT"/>
              </w:rPr>
            </w:pPr>
            <w:r w:rsidRPr="00983F83">
              <w:rPr>
                <w:rFonts w:ascii="Arial" w:hAnsi="Arial" w:cs="Arial"/>
                <w:lang w:val="it-IT"/>
              </w:rPr>
              <w:t xml:space="preserve"> Bandiera Guidone del Circolo</w:t>
            </w:r>
          </w:p>
        </w:tc>
      </w:tr>
      <w:tr w:rsidR="00E64EE8" w:rsidRPr="00A02078" w14:paraId="59E72A4D" w14:textId="77777777" w:rsidTr="00622DB6">
        <w:trPr>
          <w:trHeight w:val="601"/>
        </w:trPr>
        <w:tc>
          <w:tcPr>
            <w:tcW w:w="4575" w:type="dxa"/>
          </w:tcPr>
          <w:p w14:paraId="74D0C998" w14:textId="77777777" w:rsidR="00E64EE8" w:rsidRPr="00983F83" w:rsidRDefault="00E64EE8" w:rsidP="00622DB6">
            <w:pPr>
              <w:pStyle w:val="TableParagraph"/>
              <w:ind w:left="249"/>
              <w:rPr>
                <w:rFonts w:ascii="Arial" w:hAnsi="Arial" w:cs="Arial"/>
                <w:lang w:val="it-IT"/>
              </w:rPr>
            </w:pPr>
            <w:r w:rsidRPr="00983F83">
              <w:rPr>
                <w:rFonts w:ascii="Arial" w:hAnsi="Arial" w:cs="Arial"/>
                <w:w w:val="105"/>
                <w:lang w:val="it-IT"/>
              </w:rPr>
              <w:t>Mezzi degli allenatori, team leader e personale di supporto</w:t>
            </w:r>
          </w:p>
        </w:tc>
        <w:tc>
          <w:tcPr>
            <w:tcW w:w="5075" w:type="dxa"/>
          </w:tcPr>
          <w:p w14:paraId="08D2BCEA" w14:textId="77777777" w:rsidR="00E64EE8" w:rsidRPr="00983F83" w:rsidRDefault="00E64EE8" w:rsidP="00622DB6">
            <w:pPr>
              <w:pStyle w:val="TableParagraph"/>
              <w:rPr>
                <w:rFonts w:ascii="Arial" w:hAnsi="Arial" w:cs="Arial"/>
                <w:lang w:val="it-IT"/>
              </w:rPr>
            </w:pPr>
            <w:r w:rsidRPr="00983F83">
              <w:rPr>
                <w:rFonts w:ascii="Arial" w:hAnsi="Arial" w:cs="Arial"/>
                <w:lang w:val="it-IT"/>
              </w:rPr>
              <w:t xml:space="preserve"> Bandiera Gialla con S con numero di </w:t>
            </w:r>
          </w:p>
          <w:p w14:paraId="17A617AE" w14:textId="77777777" w:rsidR="00E64EE8" w:rsidRPr="00983F83" w:rsidRDefault="00E64EE8" w:rsidP="00622DB6">
            <w:pPr>
              <w:pStyle w:val="TableParagraph"/>
              <w:rPr>
                <w:rFonts w:ascii="Arial" w:hAnsi="Arial" w:cs="Arial"/>
                <w:lang w:val="it-IT"/>
              </w:rPr>
            </w:pPr>
            <w:r w:rsidRPr="00983F83">
              <w:rPr>
                <w:rFonts w:ascii="Arial" w:hAnsi="Arial" w:cs="Arial"/>
                <w:lang w:val="it-IT"/>
              </w:rPr>
              <w:t xml:space="preserve">  identificazione</w:t>
            </w:r>
          </w:p>
        </w:tc>
      </w:tr>
      <w:tr w:rsidR="00E64EE8" w:rsidRPr="00A02078" w14:paraId="295A6B5C" w14:textId="77777777" w:rsidTr="00622DB6">
        <w:trPr>
          <w:trHeight w:val="433"/>
        </w:trPr>
        <w:tc>
          <w:tcPr>
            <w:tcW w:w="4575" w:type="dxa"/>
          </w:tcPr>
          <w:p w14:paraId="144EBFBD" w14:textId="77777777" w:rsidR="00E64EE8" w:rsidRPr="00983F83" w:rsidRDefault="00E64EE8" w:rsidP="00622DB6">
            <w:pPr>
              <w:pStyle w:val="TableParagraph"/>
              <w:ind w:left="249"/>
              <w:rPr>
                <w:rFonts w:ascii="Arial" w:hAnsi="Arial" w:cs="Arial"/>
                <w:lang w:val="it-IT"/>
              </w:rPr>
            </w:pPr>
            <w:r w:rsidRPr="00983F83">
              <w:rPr>
                <w:rFonts w:ascii="Arial" w:eastAsia="Arial" w:hAnsi="Arial" w:cs="Arial"/>
                <w:szCs w:val="20"/>
                <w:lang w:val="it-IT"/>
              </w:rPr>
              <w:t>Imbarcazioni del Personale di Supporto</w:t>
            </w:r>
          </w:p>
        </w:tc>
        <w:tc>
          <w:tcPr>
            <w:tcW w:w="5075" w:type="dxa"/>
          </w:tcPr>
          <w:p w14:paraId="2C1E817D" w14:textId="77777777" w:rsidR="00E64EE8" w:rsidRPr="00983F83" w:rsidRDefault="00E64EE8" w:rsidP="00622DB6">
            <w:pPr>
              <w:spacing w:before="13"/>
              <w:ind w:right="-20"/>
              <w:rPr>
                <w:rFonts w:ascii="Arial" w:hAnsi="Arial" w:cs="Arial"/>
              </w:rPr>
            </w:pPr>
            <w:r>
              <w:rPr>
                <w:rFonts w:ascii="Arial" w:eastAsia="Arial" w:hAnsi="Arial" w:cs="Arial"/>
              </w:rPr>
              <w:t xml:space="preserve"> </w:t>
            </w:r>
            <w:r w:rsidRPr="00983F83">
              <w:rPr>
                <w:rFonts w:ascii="Arial" w:eastAsia="Arial" w:hAnsi="Arial" w:cs="Arial"/>
              </w:rPr>
              <w:t>Bandiera verde con nr. di identificazione giallo.</w:t>
            </w:r>
          </w:p>
        </w:tc>
      </w:tr>
    </w:tbl>
    <w:p w14:paraId="0A39564B" w14:textId="77777777" w:rsidR="0088629F" w:rsidRPr="00995390" w:rsidRDefault="0088629F" w:rsidP="002714F4">
      <w:pPr>
        <w:spacing w:before="60" w:after="0" w:line="240" w:lineRule="auto"/>
        <w:ind w:left="155" w:right="-20"/>
        <w:jc w:val="both"/>
        <w:rPr>
          <w:rFonts w:ascii="Arial" w:eastAsia="Arial" w:hAnsi="Arial" w:cs="Arial"/>
          <w:b/>
          <w:bCs/>
          <w:spacing w:val="2"/>
          <w:sz w:val="20"/>
          <w:lang w:val="it-IT"/>
        </w:rPr>
      </w:pPr>
    </w:p>
    <w:p w14:paraId="74CE6491" w14:textId="156E5DBE" w:rsidR="00492558" w:rsidRPr="003A02A6" w:rsidRDefault="00A87416" w:rsidP="002714F4">
      <w:pPr>
        <w:spacing w:before="60" w:after="0" w:line="240" w:lineRule="auto"/>
        <w:ind w:left="155" w:right="-20"/>
        <w:jc w:val="both"/>
        <w:rPr>
          <w:rFonts w:ascii="Arial" w:eastAsia="Arial" w:hAnsi="Arial" w:cs="Arial"/>
          <w:lang w:val="it-IT"/>
        </w:rPr>
      </w:pPr>
      <w:r w:rsidRPr="003A02A6">
        <w:rPr>
          <w:rFonts w:ascii="Arial" w:eastAsia="Arial" w:hAnsi="Arial" w:cs="Arial"/>
          <w:b/>
          <w:bCs/>
          <w:spacing w:val="2"/>
          <w:lang w:val="it-IT"/>
        </w:rPr>
        <w:t>1</w:t>
      </w:r>
      <w:r w:rsidR="002F0D1D">
        <w:rPr>
          <w:rFonts w:ascii="Arial" w:eastAsia="Arial" w:hAnsi="Arial" w:cs="Arial"/>
          <w:b/>
          <w:bCs/>
          <w:spacing w:val="2"/>
          <w:lang w:val="it-IT"/>
        </w:rPr>
        <w:t>6</w:t>
      </w:r>
      <w:r w:rsidR="00B72EF3" w:rsidRPr="003A02A6">
        <w:rPr>
          <w:rFonts w:ascii="Arial" w:eastAsia="Arial" w:hAnsi="Arial" w:cs="Arial"/>
          <w:b/>
          <w:bCs/>
          <w:spacing w:val="6"/>
          <w:lang w:val="it-IT"/>
        </w:rPr>
        <w:t xml:space="preserve"> </w:t>
      </w:r>
      <w:r w:rsidR="00A55425" w:rsidRPr="003A02A6">
        <w:rPr>
          <w:rFonts w:ascii="Arial" w:eastAsia="Arial" w:hAnsi="Arial" w:cs="Arial"/>
          <w:b/>
          <w:bCs/>
          <w:spacing w:val="2"/>
          <w:lang w:val="it-IT"/>
        </w:rPr>
        <w:t>REGOL</w:t>
      </w:r>
      <w:r w:rsidR="00147DBF">
        <w:rPr>
          <w:rFonts w:ascii="Arial" w:eastAsia="Arial" w:hAnsi="Arial" w:cs="Arial"/>
          <w:b/>
          <w:bCs/>
          <w:spacing w:val="2"/>
          <w:lang w:val="it-IT"/>
        </w:rPr>
        <w:t>A ECOL</w:t>
      </w:r>
      <w:r w:rsidR="006C0BD0">
        <w:rPr>
          <w:rFonts w:ascii="Arial" w:eastAsia="Arial" w:hAnsi="Arial" w:cs="Arial"/>
          <w:b/>
          <w:bCs/>
          <w:spacing w:val="2"/>
          <w:lang w:val="it-IT"/>
        </w:rPr>
        <w:t>OGICA</w:t>
      </w:r>
      <w:r w:rsidR="00B72EF3" w:rsidRPr="003A02A6">
        <w:rPr>
          <w:rFonts w:ascii="Arial" w:eastAsia="Arial" w:hAnsi="Arial" w:cs="Arial"/>
          <w:b/>
          <w:bCs/>
          <w:spacing w:val="27"/>
          <w:lang w:val="it-IT"/>
        </w:rPr>
        <w:t xml:space="preserve"> </w:t>
      </w:r>
      <w:r w:rsidR="00B72EF3" w:rsidRPr="003A02A6">
        <w:rPr>
          <w:rFonts w:ascii="Arial" w:eastAsia="Arial" w:hAnsi="Arial" w:cs="Arial"/>
          <w:b/>
          <w:bCs/>
          <w:spacing w:val="1"/>
          <w:w w:val="102"/>
          <w:lang w:val="it-IT"/>
        </w:rPr>
        <w:t>[</w:t>
      </w:r>
      <w:r w:rsidR="00B72EF3" w:rsidRPr="003A02A6">
        <w:rPr>
          <w:rFonts w:ascii="Arial" w:eastAsia="Arial" w:hAnsi="Arial" w:cs="Arial"/>
          <w:b/>
          <w:bCs/>
          <w:spacing w:val="3"/>
          <w:w w:val="102"/>
          <w:lang w:val="it-IT"/>
        </w:rPr>
        <w:t>N</w:t>
      </w:r>
      <w:r w:rsidR="00B72EF3" w:rsidRPr="003A02A6">
        <w:rPr>
          <w:rFonts w:ascii="Arial" w:eastAsia="Arial" w:hAnsi="Arial" w:cs="Arial"/>
          <w:b/>
          <w:bCs/>
          <w:spacing w:val="1"/>
          <w:w w:val="102"/>
          <w:lang w:val="it-IT"/>
        </w:rPr>
        <w:t>P][</w:t>
      </w:r>
      <w:r w:rsidR="00B72EF3" w:rsidRPr="003A02A6">
        <w:rPr>
          <w:rFonts w:ascii="Arial" w:eastAsia="Arial" w:hAnsi="Arial" w:cs="Arial"/>
          <w:b/>
          <w:bCs/>
          <w:spacing w:val="3"/>
          <w:w w:val="102"/>
          <w:lang w:val="it-IT"/>
        </w:rPr>
        <w:t>D</w:t>
      </w:r>
      <w:r w:rsidR="00B72EF3" w:rsidRPr="003A02A6">
        <w:rPr>
          <w:rFonts w:ascii="Arial" w:eastAsia="Arial" w:hAnsi="Arial" w:cs="Arial"/>
          <w:b/>
          <w:bCs/>
          <w:spacing w:val="1"/>
          <w:w w:val="102"/>
          <w:lang w:val="it-IT"/>
        </w:rPr>
        <w:t>P</w:t>
      </w:r>
      <w:r w:rsidR="00B72EF3" w:rsidRPr="003A02A6">
        <w:rPr>
          <w:rFonts w:ascii="Arial" w:eastAsia="Arial" w:hAnsi="Arial" w:cs="Arial"/>
          <w:b/>
          <w:bCs/>
          <w:w w:val="102"/>
          <w:lang w:val="it-IT"/>
        </w:rPr>
        <w:t>]</w:t>
      </w:r>
    </w:p>
    <w:p w14:paraId="2CF50789" w14:textId="035EED3E" w:rsidR="00466EFF" w:rsidRDefault="00466EFF" w:rsidP="002714F4">
      <w:pPr>
        <w:tabs>
          <w:tab w:val="left" w:pos="860"/>
        </w:tabs>
        <w:spacing w:after="0" w:line="240" w:lineRule="auto"/>
        <w:ind w:left="860" w:right="-20" w:hanging="705"/>
        <w:jc w:val="both"/>
        <w:rPr>
          <w:rFonts w:ascii="Arial" w:eastAsia="Arial" w:hAnsi="Arial" w:cs="Arial"/>
          <w:spacing w:val="1"/>
          <w:lang w:val="it-IT"/>
        </w:rPr>
      </w:pPr>
      <w:r w:rsidRPr="003A02A6">
        <w:rPr>
          <w:rFonts w:ascii="Arial" w:eastAsia="Arial" w:hAnsi="Arial" w:cs="Arial"/>
          <w:spacing w:val="1"/>
          <w:lang w:val="it-IT"/>
        </w:rPr>
        <w:tab/>
        <w:t>Sottolineando il Principio Base delle RRS “Responsabilità Ambientale” e in base alla R</w:t>
      </w:r>
      <w:r w:rsidR="00BA2154" w:rsidRPr="003A02A6">
        <w:rPr>
          <w:rFonts w:ascii="Arial" w:eastAsia="Arial" w:hAnsi="Arial" w:cs="Arial"/>
          <w:spacing w:val="1"/>
          <w:lang w:val="it-IT"/>
        </w:rPr>
        <w:t>RS 47</w:t>
      </w:r>
      <w:r w:rsidRPr="003A02A6">
        <w:rPr>
          <w:rFonts w:ascii="Arial" w:eastAsia="Arial" w:hAnsi="Arial" w:cs="Arial"/>
          <w:spacing w:val="1"/>
          <w:lang w:val="it-IT"/>
        </w:rPr>
        <w:t xml:space="preserve"> si invita a consegnare i rifiuti agli accompagnatori o ai battelli ufficiali</w:t>
      </w:r>
      <w:r w:rsidR="00BA2154" w:rsidRPr="003A02A6">
        <w:rPr>
          <w:rFonts w:ascii="Arial" w:eastAsia="Arial" w:hAnsi="Arial" w:cs="Arial"/>
          <w:spacing w:val="1"/>
          <w:lang w:val="it-IT"/>
        </w:rPr>
        <w:t>.</w:t>
      </w:r>
    </w:p>
    <w:p w14:paraId="6BC00F34" w14:textId="77777777" w:rsidR="0088629F" w:rsidRPr="003A02A6" w:rsidRDefault="0088629F" w:rsidP="002714F4">
      <w:pPr>
        <w:tabs>
          <w:tab w:val="left" w:pos="860"/>
        </w:tabs>
        <w:spacing w:after="0" w:line="240" w:lineRule="auto"/>
        <w:ind w:left="860" w:right="-20" w:hanging="705"/>
        <w:jc w:val="both"/>
        <w:rPr>
          <w:rFonts w:ascii="Arial" w:eastAsia="Arial" w:hAnsi="Arial" w:cs="Arial"/>
          <w:spacing w:val="1"/>
          <w:lang w:val="it-IT"/>
        </w:rPr>
      </w:pPr>
    </w:p>
    <w:p w14:paraId="5626AF1E" w14:textId="499362A7" w:rsidR="00492558" w:rsidRPr="003A02A6" w:rsidRDefault="00523A21" w:rsidP="002714F4">
      <w:pPr>
        <w:spacing w:before="60" w:after="0" w:line="240" w:lineRule="auto"/>
        <w:ind w:left="155" w:right="-20"/>
        <w:jc w:val="both"/>
        <w:rPr>
          <w:rFonts w:ascii="Arial" w:eastAsia="Arial" w:hAnsi="Arial" w:cs="Arial"/>
          <w:b/>
          <w:bCs/>
          <w:w w:val="102"/>
          <w:lang w:val="it-IT"/>
        </w:rPr>
      </w:pPr>
      <w:r>
        <w:rPr>
          <w:rFonts w:ascii="Arial" w:eastAsia="Arial" w:hAnsi="Arial" w:cs="Arial"/>
          <w:b/>
          <w:bCs/>
          <w:lang w:val="it-IT"/>
        </w:rPr>
        <w:t>1</w:t>
      </w:r>
      <w:r w:rsidR="002F0D1D">
        <w:rPr>
          <w:rFonts w:ascii="Arial" w:eastAsia="Arial" w:hAnsi="Arial" w:cs="Arial"/>
          <w:b/>
          <w:bCs/>
          <w:lang w:val="it-IT"/>
        </w:rPr>
        <w:t>7</w:t>
      </w:r>
      <w:r w:rsidR="00B72EF3" w:rsidRPr="003A02A6">
        <w:rPr>
          <w:rFonts w:ascii="Arial" w:eastAsia="Arial" w:hAnsi="Arial" w:cs="Arial"/>
          <w:b/>
          <w:bCs/>
          <w:spacing w:val="6"/>
          <w:lang w:val="it-IT"/>
        </w:rPr>
        <w:t xml:space="preserve"> </w:t>
      </w:r>
      <w:r w:rsidR="00A55425" w:rsidRPr="003A02A6">
        <w:rPr>
          <w:rFonts w:ascii="Arial" w:eastAsia="Arial" w:hAnsi="Arial" w:cs="Arial"/>
          <w:b/>
          <w:bCs/>
          <w:spacing w:val="2"/>
          <w:lang w:val="it-IT"/>
        </w:rPr>
        <w:t>ASSEGNAZIONE SPAZI A TERRA</w:t>
      </w:r>
      <w:r w:rsidR="00B72EF3" w:rsidRPr="003A02A6">
        <w:rPr>
          <w:rFonts w:ascii="Arial" w:eastAsia="Arial" w:hAnsi="Arial" w:cs="Arial"/>
          <w:b/>
          <w:bCs/>
          <w:spacing w:val="28"/>
          <w:lang w:val="it-IT"/>
        </w:rPr>
        <w:t xml:space="preserve"> </w:t>
      </w:r>
      <w:r w:rsidR="00B72EF3" w:rsidRPr="003A02A6">
        <w:rPr>
          <w:rFonts w:ascii="Arial" w:eastAsia="Arial" w:hAnsi="Arial" w:cs="Arial"/>
          <w:b/>
          <w:bCs/>
          <w:spacing w:val="1"/>
          <w:w w:val="102"/>
          <w:lang w:val="it-IT"/>
        </w:rPr>
        <w:t>[</w:t>
      </w:r>
      <w:r w:rsidR="00B72EF3" w:rsidRPr="003A02A6">
        <w:rPr>
          <w:rFonts w:ascii="Arial" w:eastAsia="Arial" w:hAnsi="Arial" w:cs="Arial"/>
          <w:b/>
          <w:bCs/>
          <w:spacing w:val="3"/>
          <w:w w:val="102"/>
          <w:lang w:val="it-IT"/>
        </w:rPr>
        <w:t>N</w:t>
      </w:r>
      <w:r w:rsidR="00B72EF3" w:rsidRPr="003A02A6">
        <w:rPr>
          <w:rFonts w:ascii="Arial" w:eastAsia="Arial" w:hAnsi="Arial" w:cs="Arial"/>
          <w:b/>
          <w:bCs/>
          <w:spacing w:val="1"/>
          <w:w w:val="102"/>
          <w:lang w:val="it-IT"/>
        </w:rPr>
        <w:t>P][</w:t>
      </w:r>
      <w:r w:rsidR="00B72EF3" w:rsidRPr="003A02A6">
        <w:rPr>
          <w:rFonts w:ascii="Arial" w:eastAsia="Arial" w:hAnsi="Arial" w:cs="Arial"/>
          <w:b/>
          <w:bCs/>
          <w:spacing w:val="3"/>
          <w:w w:val="102"/>
          <w:lang w:val="it-IT"/>
        </w:rPr>
        <w:t>D</w:t>
      </w:r>
      <w:r w:rsidR="00B72EF3" w:rsidRPr="003A02A6">
        <w:rPr>
          <w:rFonts w:ascii="Arial" w:eastAsia="Arial" w:hAnsi="Arial" w:cs="Arial"/>
          <w:b/>
          <w:bCs/>
          <w:spacing w:val="1"/>
          <w:w w:val="102"/>
          <w:lang w:val="it-IT"/>
        </w:rPr>
        <w:t>P</w:t>
      </w:r>
      <w:r w:rsidR="00B72EF3" w:rsidRPr="003A02A6">
        <w:rPr>
          <w:rFonts w:ascii="Arial" w:eastAsia="Arial" w:hAnsi="Arial" w:cs="Arial"/>
          <w:b/>
          <w:bCs/>
          <w:w w:val="102"/>
          <w:lang w:val="it-IT"/>
        </w:rPr>
        <w:t>]</w:t>
      </w:r>
    </w:p>
    <w:p w14:paraId="25190404" w14:textId="77777777" w:rsidR="00466EFF" w:rsidRPr="003A02A6" w:rsidRDefault="00131D41" w:rsidP="0094483D">
      <w:pPr>
        <w:spacing w:after="0" w:line="240" w:lineRule="auto"/>
        <w:ind w:left="720" w:right="-20"/>
        <w:jc w:val="both"/>
        <w:rPr>
          <w:rFonts w:ascii="Arial" w:eastAsia="Arial" w:hAnsi="Arial" w:cs="Arial"/>
          <w:lang w:val="it-IT"/>
        </w:rPr>
      </w:pPr>
      <w:r w:rsidRPr="003A02A6">
        <w:rPr>
          <w:rFonts w:ascii="Arial" w:eastAsia="Arial" w:hAnsi="Arial" w:cs="Arial"/>
          <w:lang w:val="it-IT"/>
        </w:rPr>
        <w:t>Ove previst</w:t>
      </w:r>
      <w:r w:rsidR="00F23BF2" w:rsidRPr="003A02A6">
        <w:rPr>
          <w:rFonts w:ascii="Arial" w:eastAsia="Arial" w:hAnsi="Arial" w:cs="Arial"/>
          <w:lang w:val="it-IT"/>
        </w:rPr>
        <w:t>o,</w:t>
      </w:r>
      <w:r w:rsidRPr="003A02A6">
        <w:rPr>
          <w:rFonts w:ascii="Arial" w:eastAsia="Arial" w:hAnsi="Arial" w:cs="Arial"/>
          <w:lang w:val="it-IT"/>
        </w:rPr>
        <w:t xml:space="preserve"> l</w:t>
      </w:r>
      <w:r w:rsidR="00466EFF" w:rsidRPr="003A02A6">
        <w:rPr>
          <w:rFonts w:ascii="Arial" w:eastAsia="Arial" w:hAnsi="Arial" w:cs="Arial"/>
          <w:lang w:val="it-IT"/>
        </w:rPr>
        <w:t>e barche dovranno essere tenute nei posti loro assegnati nel parco barche concorrenti.</w:t>
      </w:r>
    </w:p>
    <w:p w14:paraId="70A3732E" w14:textId="77777777" w:rsidR="00E64EE8" w:rsidRDefault="00E64EE8" w:rsidP="002714F4">
      <w:pPr>
        <w:spacing w:after="0" w:line="240" w:lineRule="auto"/>
        <w:ind w:left="155" w:right="-20"/>
        <w:jc w:val="both"/>
        <w:rPr>
          <w:rFonts w:ascii="Arial" w:eastAsia="Arial" w:hAnsi="Arial" w:cs="Arial"/>
          <w:b/>
          <w:bCs/>
          <w:spacing w:val="2"/>
          <w:lang w:val="it-IT"/>
        </w:rPr>
      </w:pPr>
    </w:p>
    <w:p w14:paraId="009131D9" w14:textId="6397C747" w:rsidR="007555E1" w:rsidRPr="003A02A6" w:rsidRDefault="00523A21" w:rsidP="002714F4">
      <w:pPr>
        <w:spacing w:after="0" w:line="240" w:lineRule="auto"/>
        <w:ind w:left="155" w:right="-20"/>
        <w:jc w:val="both"/>
        <w:rPr>
          <w:rFonts w:ascii="Arial" w:eastAsia="Arial" w:hAnsi="Arial" w:cs="Arial"/>
          <w:b/>
          <w:bCs/>
          <w:spacing w:val="2"/>
          <w:lang w:val="it-IT"/>
        </w:rPr>
      </w:pPr>
      <w:r>
        <w:rPr>
          <w:rFonts w:ascii="Arial" w:eastAsia="Arial" w:hAnsi="Arial" w:cs="Arial"/>
          <w:b/>
          <w:bCs/>
          <w:spacing w:val="2"/>
          <w:lang w:val="it-IT"/>
        </w:rPr>
        <w:t>1</w:t>
      </w:r>
      <w:r w:rsidR="002F0D1D">
        <w:rPr>
          <w:rFonts w:ascii="Arial" w:eastAsia="Arial" w:hAnsi="Arial" w:cs="Arial"/>
          <w:b/>
          <w:bCs/>
          <w:spacing w:val="2"/>
          <w:lang w:val="it-IT"/>
        </w:rPr>
        <w:t>8</w:t>
      </w:r>
      <w:r w:rsidR="007555E1" w:rsidRPr="003A02A6">
        <w:rPr>
          <w:rFonts w:ascii="Arial" w:eastAsia="Arial" w:hAnsi="Arial" w:cs="Arial"/>
          <w:b/>
          <w:bCs/>
          <w:spacing w:val="2"/>
          <w:lang w:val="it-IT"/>
        </w:rPr>
        <w:t xml:space="preserve"> COMUNICAZIONI RADIO.</w:t>
      </w:r>
    </w:p>
    <w:p w14:paraId="79C88304" w14:textId="77777777" w:rsidR="00FB189C" w:rsidRDefault="00B65C83" w:rsidP="002714F4">
      <w:pPr>
        <w:widowControl/>
        <w:autoSpaceDE w:val="0"/>
        <w:autoSpaceDN w:val="0"/>
        <w:adjustRightInd w:val="0"/>
        <w:spacing w:after="0" w:line="240" w:lineRule="auto"/>
        <w:ind w:left="709"/>
        <w:rPr>
          <w:rFonts w:ascii="Arial" w:hAnsi="Arial" w:cs="Arial"/>
          <w:lang w:val="it-IT"/>
        </w:rPr>
      </w:pPr>
      <w:r w:rsidRPr="003A02A6">
        <w:rPr>
          <w:rFonts w:ascii="Arial" w:hAnsi="Arial" w:cs="Arial"/>
          <w:lang w:val="it-IT"/>
        </w:rPr>
        <w:t>Una barca non dovrà n</w:t>
      </w:r>
      <w:r w:rsidR="00672414" w:rsidRPr="003A02A6">
        <w:rPr>
          <w:rFonts w:ascii="Arial" w:hAnsi="Arial" w:cs="Arial"/>
          <w:lang w:val="it-IT"/>
        </w:rPr>
        <w:t>é ricevere né</w:t>
      </w:r>
      <w:r w:rsidRPr="003A02A6">
        <w:rPr>
          <w:rFonts w:ascii="Arial" w:hAnsi="Arial" w:cs="Arial"/>
          <w:lang w:val="it-IT"/>
        </w:rPr>
        <w:t xml:space="preserve"> trasmettere comunicazioni via radio che non siano disponibili a tutti i concorrenti, tranne che in condizioni di emergenza o quando utilizza apparecchiature messe a disposizione dal C</w:t>
      </w:r>
      <w:r w:rsidR="00365D2B" w:rsidRPr="003A02A6">
        <w:rPr>
          <w:rFonts w:ascii="Arial" w:hAnsi="Arial" w:cs="Arial"/>
          <w:lang w:val="it-IT"/>
        </w:rPr>
        <w:t>d</w:t>
      </w:r>
      <w:r w:rsidRPr="003A02A6">
        <w:rPr>
          <w:rFonts w:ascii="Arial" w:hAnsi="Arial" w:cs="Arial"/>
          <w:lang w:val="it-IT"/>
        </w:rPr>
        <w:t>R</w:t>
      </w:r>
      <w:r w:rsidR="00365D2B" w:rsidRPr="003A02A6">
        <w:rPr>
          <w:rFonts w:ascii="Arial" w:hAnsi="Arial" w:cs="Arial"/>
          <w:lang w:val="it-IT"/>
        </w:rPr>
        <w:t>/AO</w:t>
      </w:r>
      <w:r w:rsidRPr="003A02A6">
        <w:rPr>
          <w:rFonts w:ascii="Arial" w:hAnsi="Arial" w:cs="Arial"/>
          <w:lang w:val="it-IT"/>
        </w:rPr>
        <w:t xml:space="preserve">. Questa restrizione si applica anche ai telefoni cellulari e agli </w:t>
      </w:r>
    </w:p>
    <w:p w14:paraId="5D31FFFD" w14:textId="1C573215" w:rsidR="007555E1" w:rsidRDefault="00B65C83" w:rsidP="002714F4">
      <w:pPr>
        <w:widowControl/>
        <w:autoSpaceDE w:val="0"/>
        <w:autoSpaceDN w:val="0"/>
        <w:adjustRightInd w:val="0"/>
        <w:spacing w:after="0" w:line="240" w:lineRule="auto"/>
        <w:ind w:left="709"/>
        <w:rPr>
          <w:rFonts w:ascii="Arial" w:eastAsia="Arial" w:hAnsi="Arial" w:cs="Arial"/>
          <w:lang w:val="it-IT"/>
        </w:rPr>
      </w:pPr>
      <w:r w:rsidRPr="003A02A6">
        <w:rPr>
          <w:rFonts w:ascii="Arial" w:hAnsi="Arial" w:cs="Arial"/>
          <w:lang w:val="it-IT"/>
        </w:rPr>
        <w:t>smartphones</w:t>
      </w:r>
      <w:r w:rsidR="00027D77" w:rsidRPr="003A02A6">
        <w:rPr>
          <w:rFonts w:ascii="Arial" w:eastAsia="Arial" w:hAnsi="Arial" w:cs="Arial"/>
          <w:lang w:val="it-IT"/>
        </w:rPr>
        <w:t xml:space="preserve">. </w:t>
      </w:r>
    </w:p>
    <w:p w14:paraId="58290C65" w14:textId="50C4EA6D" w:rsidR="00FB189C" w:rsidRDefault="00FB189C" w:rsidP="002714F4">
      <w:pPr>
        <w:widowControl/>
        <w:autoSpaceDE w:val="0"/>
        <w:autoSpaceDN w:val="0"/>
        <w:adjustRightInd w:val="0"/>
        <w:spacing w:after="0" w:line="240" w:lineRule="auto"/>
        <w:ind w:left="709"/>
        <w:rPr>
          <w:rFonts w:ascii="Arial" w:eastAsia="Arial" w:hAnsi="Arial" w:cs="Arial"/>
          <w:color w:val="FF0000"/>
          <w:lang w:val="it-IT"/>
        </w:rPr>
      </w:pPr>
    </w:p>
    <w:p w14:paraId="2D622633" w14:textId="29603AC3" w:rsidR="002F0D1D" w:rsidRDefault="002F0D1D" w:rsidP="002714F4">
      <w:pPr>
        <w:widowControl/>
        <w:autoSpaceDE w:val="0"/>
        <w:autoSpaceDN w:val="0"/>
        <w:adjustRightInd w:val="0"/>
        <w:spacing w:after="0" w:line="240" w:lineRule="auto"/>
        <w:ind w:left="709"/>
        <w:rPr>
          <w:rFonts w:ascii="Arial" w:eastAsia="Arial" w:hAnsi="Arial" w:cs="Arial"/>
          <w:color w:val="FF0000"/>
          <w:lang w:val="it-IT"/>
        </w:rPr>
      </w:pPr>
    </w:p>
    <w:p w14:paraId="6BBB0236" w14:textId="0050B460" w:rsidR="002F0D1D" w:rsidRDefault="002F0D1D" w:rsidP="002714F4">
      <w:pPr>
        <w:widowControl/>
        <w:autoSpaceDE w:val="0"/>
        <w:autoSpaceDN w:val="0"/>
        <w:adjustRightInd w:val="0"/>
        <w:spacing w:after="0" w:line="240" w:lineRule="auto"/>
        <w:ind w:left="709"/>
        <w:rPr>
          <w:rFonts w:ascii="Arial" w:eastAsia="Arial" w:hAnsi="Arial" w:cs="Arial"/>
          <w:color w:val="FF0000"/>
          <w:lang w:val="it-IT"/>
        </w:rPr>
      </w:pPr>
    </w:p>
    <w:p w14:paraId="332489F0" w14:textId="1BCC8579" w:rsidR="002F0D1D" w:rsidRDefault="002F0D1D" w:rsidP="002714F4">
      <w:pPr>
        <w:widowControl/>
        <w:autoSpaceDE w:val="0"/>
        <w:autoSpaceDN w:val="0"/>
        <w:adjustRightInd w:val="0"/>
        <w:spacing w:after="0" w:line="240" w:lineRule="auto"/>
        <w:ind w:left="709"/>
        <w:rPr>
          <w:rFonts w:ascii="Arial" w:eastAsia="Arial" w:hAnsi="Arial" w:cs="Arial"/>
          <w:color w:val="FF0000"/>
          <w:lang w:val="it-IT"/>
        </w:rPr>
      </w:pPr>
    </w:p>
    <w:p w14:paraId="1029272F" w14:textId="15D100B5" w:rsidR="002F0D1D" w:rsidRDefault="002F0D1D" w:rsidP="002714F4">
      <w:pPr>
        <w:widowControl/>
        <w:autoSpaceDE w:val="0"/>
        <w:autoSpaceDN w:val="0"/>
        <w:adjustRightInd w:val="0"/>
        <w:spacing w:after="0" w:line="240" w:lineRule="auto"/>
        <w:ind w:left="709"/>
        <w:rPr>
          <w:rFonts w:ascii="Arial" w:eastAsia="Arial" w:hAnsi="Arial" w:cs="Arial"/>
          <w:color w:val="FF0000"/>
          <w:lang w:val="it-IT"/>
        </w:rPr>
      </w:pPr>
    </w:p>
    <w:p w14:paraId="0E14CFF0" w14:textId="4F79D5CC" w:rsidR="002F0D1D" w:rsidRDefault="002F0D1D" w:rsidP="002714F4">
      <w:pPr>
        <w:widowControl/>
        <w:autoSpaceDE w:val="0"/>
        <w:autoSpaceDN w:val="0"/>
        <w:adjustRightInd w:val="0"/>
        <w:spacing w:after="0" w:line="240" w:lineRule="auto"/>
        <w:ind w:left="709"/>
        <w:rPr>
          <w:rFonts w:ascii="Arial" w:eastAsia="Arial" w:hAnsi="Arial" w:cs="Arial"/>
          <w:color w:val="FF0000"/>
          <w:lang w:val="it-IT"/>
        </w:rPr>
      </w:pPr>
    </w:p>
    <w:p w14:paraId="100BC203" w14:textId="77777777" w:rsidR="002F0D1D" w:rsidRDefault="002F0D1D" w:rsidP="002714F4">
      <w:pPr>
        <w:widowControl/>
        <w:autoSpaceDE w:val="0"/>
        <w:autoSpaceDN w:val="0"/>
        <w:adjustRightInd w:val="0"/>
        <w:spacing w:after="0" w:line="240" w:lineRule="auto"/>
        <w:ind w:left="709"/>
        <w:rPr>
          <w:rFonts w:ascii="Arial" w:eastAsia="Arial" w:hAnsi="Arial" w:cs="Arial"/>
          <w:color w:val="FF0000"/>
          <w:lang w:val="it-IT"/>
        </w:rPr>
      </w:pPr>
    </w:p>
    <w:p w14:paraId="52942D17" w14:textId="77777777" w:rsidR="00E64EE8" w:rsidRPr="0042639D" w:rsidRDefault="00E64EE8" w:rsidP="00E64EE8">
      <w:pPr>
        <w:ind w:left="720" w:right="-20"/>
        <w:jc w:val="center"/>
        <w:rPr>
          <w:rFonts w:cs="Helvetica-Bold"/>
          <w:b/>
          <w:bCs/>
          <w:color w:val="000000"/>
          <w:sz w:val="32"/>
          <w:szCs w:val="32"/>
          <w:lang w:val="it-IT"/>
        </w:rPr>
      </w:pPr>
      <w:r>
        <w:rPr>
          <w:rFonts w:cs="Helvetica-Bold"/>
          <w:b/>
          <w:bCs/>
          <w:color w:val="000000"/>
          <w:sz w:val="32"/>
          <w:szCs w:val="32"/>
          <w:lang w:val="it-IT"/>
        </w:rPr>
        <w:t>A</w:t>
      </w:r>
      <w:r w:rsidRPr="0042639D">
        <w:rPr>
          <w:rFonts w:cs="Helvetica-Bold"/>
          <w:b/>
          <w:bCs/>
          <w:color w:val="000000"/>
          <w:sz w:val="32"/>
          <w:szCs w:val="32"/>
          <w:lang w:val="it-IT"/>
        </w:rPr>
        <w:t xml:space="preserve">DDENDUM - </w:t>
      </w:r>
      <w:r>
        <w:rPr>
          <w:rFonts w:cs="Helvetica-Bold"/>
          <w:b/>
          <w:bCs/>
          <w:color w:val="000000"/>
          <w:sz w:val="32"/>
          <w:szCs w:val="32"/>
          <w:lang w:val="it-IT"/>
        </w:rPr>
        <w:t>1</w:t>
      </w:r>
    </w:p>
    <w:p w14:paraId="19929DDB" w14:textId="77777777" w:rsidR="00E64EE8" w:rsidRPr="0042639D" w:rsidRDefault="00E64EE8" w:rsidP="00E64EE8">
      <w:pPr>
        <w:ind w:left="155" w:right="-20"/>
        <w:jc w:val="center"/>
        <w:rPr>
          <w:rFonts w:ascii="Arial" w:hAnsi="Arial" w:cs="Arial"/>
          <w:b/>
          <w:bCs/>
          <w:spacing w:val="2"/>
          <w:lang w:val="it-IT"/>
        </w:rPr>
      </w:pPr>
      <w:r w:rsidRPr="0042639D">
        <w:rPr>
          <w:rFonts w:ascii="Arial" w:hAnsi="Arial" w:cs="Arial"/>
          <w:b/>
          <w:bCs/>
          <w:spacing w:val="2"/>
          <w:lang w:val="it-IT"/>
        </w:rPr>
        <w:t>Istruzioni Speciali per le Regate e Batterie</w:t>
      </w:r>
    </w:p>
    <w:p w14:paraId="28BE8D83" w14:textId="77777777" w:rsidR="00E64EE8" w:rsidRPr="0042639D" w:rsidRDefault="00E64EE8" w:rsidP="00E64EE8">
      <w:pPr>
        <w:autoSpaceDE w:val="0"/>
        <w:autoSpaceDN w:val="0"/>
        <w:adjustRightInd w:val="0"/>
        <w:rPr>
          <w:rFonts w:ascii="Arial" w:hAnsi="Arial" w:cs="Arial"/>
          <w:i/>
          <w:iCs/>
          <w:color w:val="333333"/>
          <w:lang w:val="it-IT"/>
        </w:rPr>
      </w:pPr>
      <w:r w:rsidRPr="0042639D">
        <w:rPr>
          <w:rFonts w:ascii="Arial" w:hAnsi="Arial" w:cs="Arial"/>
          <w:i/>
          <w:iCs/>
          <w:color w:val="333333"/>
          <w:lang w:val="it-IT"/>
        </w:rPr>
        <w:t>Quando la regata viene svolta con il sistema a batterie si applicano le seguenti IdR aggiuntive.</w:t>
      </w:r>
    </w:p>
    <w:p w14:paraId="3147A1D9" w14:textId="77777777" w:rsidR="00E64EE8" w:rsidRPr="0042639D" w:rsidRDefault="00E64EE8" w:rsidP="00E64EE8">
      <w:pPr>
        <w:spacing w:after="0"/>
        <w:ind w:left="155" w:right="35"/>
        <w:rPr>
          <w:rFonts w:ascii="Arial" w:hAnsi="Arial" w:cs="Arial"/>
          <w:b/>
          <w:bCs/>
          <w:spacing w:val="2"/>
          <w:lang w:val="it-IT"/>
        </w:rPr>
      </w:pPr>
      <w:r w:rsidRPr="0042639D">
        <w:rPr>
          <w:rFonts w:ascii="Arial" w:hAnsi="Arial" w:cs="Arial"/>
          <w:b/>
          <w:bCs/>
          <w:spacing w:val="2"/>
          <w:lang w:val="it-IT"/>
        </w:rPr>
        <w:t>A1 - SVOLGIMENTO</w:t>
      </w:r>
    </w:p>
    <w:p w14:paraId="2418D1B5" w14:textId="77777777" w:rsidR="00E64EE8" w:rsidRPr="0042639D" w:rsidRDefault="00E64EE8" w:rsidP="00E64EE8">
      <w:pPr>
        <w:autoSpaceDE w:val="0"/>
        <w:autoSpaceDN w:val="0"/>
        <w:adjustRightInd w:val="0"/>
        <w:ind w:left="720"/>
        <w:contextualSpacing/>
        <w:rPr>
          <w:rFonts w:ascii="Arial" w:hAnsi="Arial" w:cs="Arial"/>
          <w:lang w:val="it-IT"/>
        </w:rPr>
      </w:pPr>
      <w:r>
        <w:rPr>
          <w:rFonts w:ascii="Arial" w:hAnsi="Arial" w:cs="Arial"/>
          <w:lang w:val="it-IT"/>
        </w:rPr>
        <w:t xml:space="preserve">Come da Normativa Attività Sportiva 2026 link: </w:t>
      </w:r>
      <w:r w:rsidRPr="00BF2804">
        <w:rPr>
          <w:rFonts w:ascii="Arial" w:hAnsi="Arial" w:cs="Arial"/>
          <w:highlight w:val="yellow"/>
          <w:lang w:val="it-IT"/>
        </w:rPr>
        <w:t>xxxxxxxxxxxxxxxxx</w:t>
      </w:r>
    </w:p>
    <w:p w14:paraId="6731D85B" w14:textId="77777777" w:rsidR="00E64EE8" w:rsidRPr="0042639D" w:rsidRDefault="00E64EE8" w:rsidP="00E64EE8">
      <w:pPr>
        <w:autoSpaceDE w:val="0"/>
        <w:autoSpaceDN w:val="0"/>
        <w:adjustRightInd w:val="0"/>
        <w:contextualSpacing/>
        <w:rPr>
          <w:rFonts w:ascii="Arial" w:hAnsi="Arial" w:cs="Arial"/>
          <w:lang w:val="it-IT"/>
        </w:rPr>
      </w:pPr>
    </w:p>
    <w:p w14:paraId="7E45FF76" w14:textId="77777777" w:rsidR="00E64EE8" w:rsidRPr="0042639D" w:rsidRDefault="00E64EE8" w:rsidP="00E64EE8">
      <w:pPr>
        <w:spacing w:after="0"/>
        <w:ind w:left="153" w:right="34"/>
        <w:rPr>
          <w:rFonts w:ascii="Arial" w:hAnsi="Arial" w:cs="Arial"/>
          <w:b/>
          <w:bCs/>
          <w:i/>
          <w:iCs/>
          <w:lang w:val="it-IT"/>
        </w:rPr>
      </w:pPr>
      <w:r w:rsidRPr="0042639D">
        <w:rPr>
          <w:rFonts w:ascii="Arial" w:hAnsi="Arial" w:cs="Arial"/>
          <w:b/>
          <w:bCs/>
          <w:spacing w:val="2"/>
          <w:lang w:val="it-IT"/>
        </w:rPr>
        <w:t>A</w:t>
      </w:r>
      <w:r>
        <w:rPr>
          <w:rFonts w:ascii="Arial" w:hAnsi="Arial" w:cs="Arial"/>
          <w:b/>
          <w:bCs/>
          <w:spacing w:val="2"/>
          <w:lang w:val="it-IT"/>
        </w:rPr>
        <w:t>2</w:t>
      </w:r>
      <w:r w:rsidRPr="0042639D">
        <w:rPr>
          <w:rFonts w:ascii="Arial" w:hAnsi="Arial" w:cs="Arial"/>
          <w:b/>
          <w:bCs/>
          <w:spacing w:val="2"/>
          <w:lang w:val="it-IT"/>
        </w:rPr>
        <w:t xml:space="preserve"> - SEGNALI DI PARTENZA </w:t>
      </w:r>
    </w:p>
    <w:p w14:paraId="5E663AFD" w14:textId="77777777" w:rsidR="00E64EE8" w:rsidRPr="0042639D" w:rsidRDefault="00E64EE8" w:rsidP="00E64EE8">
      <w:pPr>
        <w:widowControl/>
        <w:numPr>
          <w:ilvl w:val="0"/>
          <w:numId w:val="21"/>
        </w:numPr>
        <w:autoSpaceDE w:val="0"/>
        <w:autoSpaceDN w:val="0"/>
        <w:adjustRightInd w:val="0"/>
        <w:spacing w:before="2" w:after="0" w:line="240" w:lineRule="auto"/>
        <w:contextualSpacing/>
        <w:jc w:val="both"/>
        <w:rPr>
          <w:rFonts w:ascii="Arial" w:hAnsi="Arial" w:cs="Arial"/>
          <w:lang w:val="it-IT"/>
        </w:rPr>
      </w:pPr>
      <w:r w:rsidRPr="0042639D">
        <w:rPr>
          <w:rFonts w:ascii="Arial" w:hAnsi="Arial" w:cs="Arial"/>
          <w:lang w:val="it-IT"/>
        </w:rPr>
        <w:t xml:space="preserve">Il segnale di AVVISO </w:t>
      </w:r>
      <w:r w:rsidRPr="009A53F3">
        <w:rPr>
          <w:rFonts w:ascii="Arial" w:hAnsi="Arial" w:cs="Arial"/>
          <w:color w:val="000000" w:themeColor="text1"/>
          <w:lang w:val="it-IT"/>
        </w:rPr>
        <w:t>della 2</w:t>
      </w:r>
      <w:r w:rsidRPr="009A53F3">
        <w:rPr>
          <w:rFonts w:ascii="Arial" w:hAnsi="Arial" w:cs="Arial"/>
          <w:color w:val="000000" w:themeColor="text1"/>
          <w:vertAlign w:val="superscript"/>
          <w:lang w:val="it-IT"/>
        </w:rPr>
        <w:t>a</w:t>
      </w:r>
      <w:r w:rsidRPr="009A53F3">
        <w:rPr>
          <w:rFonts w:ascii="Arial" w:hAnsi="Arial" w:cs="Arial"/>
          <w:color w:val="000000" w:themeColor="text1"/>
          <w:lang w:val="it-IT"/>
        </w:rPr>
        <w:t xml:space="preserve"> batteria di una prova sarà esposto appena possibile dopo la partenza della 1</w:t>
      </w:r>
      <w:r w:rsidRPr="009A53F3">
        <w:rPr>
          <w:rFonts w:ascii="Arial" w:hAnsi="Arial" w:cs="Arial"/>
          <w:color w:val="000000" w:themeColor="text1"/>
          <w:vertAlign w:val="superscript"/>
          <w:lang w:val="it-IT"/>
        </w:rPr>
        <w:t xml:space="preserve">a </w:t>
      </w:r>
      <w:r w:rsidRPr="009A53F3">
        <w:rPr>
          <w:rFonts w:ascii="Arial" w:hAnsi="Arial" w:cs="Arial"/>
          <w:color w:val="000000" w:themeColor="text1"/>
          <w:lang w:val="it-IT"/>
        </w:rPr>
        <w:t>batteria della medesima prova; le barche in partenza nella 2</w:t>
      </w:r>
      <w:r w:rsidRPr="009A53F3">
        <w:rPr>
          <w:rFonts w:ascii="Arial" w:hAnsi="Arial" w:cs="Arial"/>
          <w:color w:val="000000" w:themeColor="text1"/>
          <w:vertAlign w:val="superscript"/>
          <w:lang w:val="it-IT"/>
        </w:rPr>
        <w:t>a</w:t>
      </w:r>
      <w:r w:rsidRPr="009A53F3">
        <w:rPr>
          <w:rFonts w:ascii="Arial" w:hAnsi="Arial" w:cs="Arial"/>
          <w:color w:val="000000" w:themeColor="text1"/>
          <w:lang w:val="it-IT"/>
        </w:rPr>
        <w:t xml:space="preserve"> batteria dovranno pertanto restare nelle vicinanze della zona di partenza. </w:t>
      </w:r>
    </w:p>
    <w:p w14:paraId="12F1F61F" w14:textId="77777777" w:rsidR="00E64EE8" w:rsidRPr="0042639D" w:rsidRDefault="00E64EE8" w:rsidP="00E64EE8">
      <w:pPr>
        <w:widowControl/>
        <w:numPr>
          <w:ilvl w:val="0"/>
          <w:numId w:val="21"/>
        </w:numPr>
        <w:autoSpaceDE w:val="0"/>
        <w:autoSpaceDN w:val="0"/>
        <w:adjustRightInd w:val="0"/>
        <w:spacing w:before="2" w:after="0" w:line="240" w:lineRule="auto"/>
        <w:contextualSpacing/>
        <w:jc w:val="both"/>
        <w:rPr>
          <w:rFonts w:ascii="Arial" w:hAnsi="Arial" w:cs="Arial"/>
          <w:lang w:val="it-IT"/>
        </w:rPr>
      </w:pPr>
      <w:r w:rsidRPr="0042639D">
        <w:rPr>
          <w:rFonts w:ascii="Arial" w:hAnsi="Arial" w:cs="Arial"/>
          <w:lang w:val="it-IT"/>
        </w:rPr>
        <w:t>Si invita a prestare attenzione ai segnali perché il CdR potrà invertire l’ordine di partenza.</w:t>
      </w:r>
    </w:p>
    <w:p w14:paraId="677BC08D" w14:textId="77777777" w:rsidR="00E64EE8" w:rsidRPr="0042639D" w:rsidRDefault="00E64EE8" w:rsidP="00E64EE8">
      <w:pPr>
        <w:autoSpaceDE w:val="0"/>
        <w:autoSpaceDN w:val="0"/>
        <w:adjustRightInd w:val="0"/>
        <w:contextualSpacing/>
        <w:rPr>
          <w:rFonts w:ascii="Arial" w:hAnsi="Arial" w:cs="Arial"/>
          <w:lang w:val="it-IT"/>
        </w:rPr>
      </w:pPr>
    </w:p>
    <w:p w14:paraId="1196D165" w14:textId="77777777" w:rsidR="00E64EE8" w:rsidRPr="0042639D" w:rsidRDefault="00E64EE8" w:rsidP="00E64EE8">
      <w:pPr>
        <w:spacing w:after="0"/>
        <w:ind w:left="153" w:right="34"/>
        <w:rPr>
          <w:rFonts w:ascii="Arial" w:hAnsi="Arial" w:cs="Arial"/>
          <w:b/>
          <w:bCs/>
          <w:spacing w:val="2"/>
          <w:lang w:val="it-IT"/>
        </w:rPr>
      </w:pPr>
      <w:r w:rsidRPr="0042639D">
        <w:rPr>
          <w:rFonts w:ascii="Arial" w:hAnsi="Arial" w:cs="Arial"/>
          <w:b/>
          <w:bCs/>
          <w:spacing w:val="2"/>
          <w:lang w:val="it-IT"/>
        </w:rPr>
        <w:t>A</w:t>
      </w:r>
      <w:r>
        <w:rPr>
          <w:rFonts w:ascii="Arial" w:hAnsi="Arial" w:cs="Arial"/>
          <w:b/>
          <w:bCs/>
          <w:spacing w:val="2"/>
          <w:lang w:val="it-IT"/>
        </w:rPr>
        <w:t>3</w:t>
      </w:r>
      <w:r w:rsidRPr="0042639D">
        <w:rPr>
          <w:rFonts w:ascii="Arial" w:hAnsi="Arial" w:cs="Arial"/>
          <w:b/>
          <w:bCs/>
          <w:spacing w:val="2"/>
          <w:lang w:val="it-IT"/>
        </w:rPr>
        <w:t xml:space="preserve"> - BANDIERE DISTINTIVE DELLE BATTERIE (l'AO potrà cambiare i colori) </w:t>
      </w:r>
    </w:p>
    <w:p w14:paraId="61EBBFF2" w14:textId="77777777" w:rsidR="00E64EE8" w:rsidRPr="0042639D" w:rsidRDefault="00E64EE8" w:rsidP="00E64EE8">
      <w:pPr>
        <w:ind w:left="720"/>
        <w:rPr>
          <w:rFonts w:ascii="Arial" w:hAnsi="Arial" w:cs="Arial"/>
          <w:lang w:val="it-IT"/>
        </w:rPr>
      </w:pPr>
      <w:r w:rsidRPr="0042639D">
        <w:rPr>
          <w:rFonts w:ascii="Arial" w:hAnsi="Arial" w:cs="Arial"/>
          <w:lang w:val="it-IT"/>
        </w:rPr>
        <w:t xml:space="preserve">Le batterie saranno così contraddistinte: </w:t>
      </w:r>
    </w:p>
    <w:p w14:paraId="2C2F7FDB" w14:textId="77777777" w:rsidR="00E64EE8" w:rsidRPr="0042639D" w:rsidRDefault="00E64EE8" w:rsidP="00E64EE8">
      <w:pPr>
        <w:spacing w:after="0"/>
        <w:ind w:left="720"/>
        <w:rPr>
          <w:rFonts w:ascii="Arial" w:hAnsi="Arial" w:cs="Arial"/>
          <w:b/>
          <w:lang w:val="it-IT"/>
        </w:rPr>
      </w:pPr>
      <w:r w:rsidRPr="0042639D">
        <w:rPr>
          <w:rFonts w:ascii="Arial" w:hAnsi="Arial" w:cs="Arial"/>
          <w:b/>
          <w:lang w:val="it-IT"/>
        </w:rPr>
        <w:t>Gruppo “</w:t>
      </w:r>
      <w:r>
        <w:rPr>
          <w:rFonts w:ascii="Arial" w:hAnsi="Arial" w:cs="Arial"/>
          <w:b/>
          <w:lang w:val="it-IT"/>
        </w:rPr>
        <w:t>A</w:t>
      </w:r>
      <w:r w:rsidRPr="0042639D">
        <w:rPr>
          <w:rFonts w:ascii="Arial" w:hAnsi="Arial" w:cs="Arial"/>
          <w:b/>
          <w:lang w:val="it-IT"/>
        </w:rPr>
        <w:t xml:space="preserve">” </w:t>
      </w:r>
    </w:p>
    <w:p w14:paraId="3548BF57" w14:textId="77777777" w:rsidR="00E64EE8" w:rsidRDefault="00E64EE8" w:rsidP="00E64EE8">
      <w:pPr>
        <w:widowControl/>
        <w:numPr>
          <w:ilvl w:val="0"/>
          <w:numId w:val="21"/>
        </w:numPr>
        <w:spacing w:before="2" w:after="0" w:line="240" w:lineRule="auto"/>
        <w:jc w:val="both"/>
        <w:rPr>
          <w:rFonts w:ascii="Arial" w:hAnsi="Arial" w:cs="Arial"/>
          <w:lang w:val="it-IT"/>
        </w:rPr>
      </w:pPr>
      <w:r w:rsidRPr="0042639D">
        <w:rPr>
          <w:rFonts w:ascii="Arial" w:hAnsi="Arial" w:cs="Arial"/>
          <w:lang w:val="it-IT"/>
        </w:rPr>
        <w:t xml:space="preserve">bandiera rettangolare GIALLA come Segnale di Avviso; nastro di colore GIALLO che dovrà essere </w:t>
      </w:r>
      <w:r w:rsidRPr="0042639D">
        <w:rPr>
          <w:rFonts w:ascii="Arial" w:hAnsi="Arial" w:cs="Arial"/>
          <w:b/>
          <w:lang w:val="it-IT"/>
        </w:rPr>
        <w:t>applicato sulla parte posteriore del picco</w:t>
      </w:r>
      <w:r w:rsidRPr="0042639D">
        <w:rPr>
          <w:rFonts w:ascii="Arial" w:hAnsi="Arial" w:cs="Arial"/>
          <w:lang w:val="it-IT"/>
        </w:rPr>
        <w:t xml:space="preserve"> come identificativo della batteria.  </w:t>
      </w:r>
    </w:p>
    <w:p w14:paraId="42E12AB9" w14:textId="77777777" w:rsidR="00E64EE8" w:rsidRDefault="00E64EE8" w:rsidP="00E64EE8">
      <w:pPr>
        <w:spacing w:after="0"/>
        <w:ind w:left="720"/>
        <w:rPr>
          <w:rFonts w:ascii="Arial" w:hAnsi="Arial" w:cs="Arial"/>
          <w:b/>
          <w:lang w:val="it-IT"/>
        </w:rPr>
      </w:pPr>
    </w:p>
    <w:p w14:paraId="5330C4F0" w14:textId="77777777" w:rsidR="00E64EE8" w:rsidRPr="0042639D" w:rsidRDefault="00E64EE8" w:rsidP="00E64EE8">
      <w:pPr>
        <w:spacing w:after="0"/>
        <w:ind w:left="720"/>
        <w:rPr>
          <w:rFonts w:ascii="Arial" w:hAnsi="Arial" w:cs="Arial"/>
          <w:b/>
          <w:lang w:val="it-IT"/>
        </w:rPr>
      </w:pPr>
      <w:r w:rsidRPr="0042639D">
        <w:rPr>
          <w:rFonts w:ascii="Arial" w:hAnsi="Arial" w:cs="Arial"/>
          <w:b/>
          <w:lang w:val="it-IT"/>
        </w:rPr>
        <w:t>Gruppo “</w:t>
      </w:r>
      <w:r>
        <w:rPr>
          <w:rFonts w:ascii="Arial" w:hAnsi="Arial" w:cs="Arial"/>
          <w:b/>
          <w:lang w:val="it-IT"/>
        </w:rPr>
        <w:t>B</w:t>
      </w:r>
      <w:r w:rsidRPr="0042639D">
        <w:rPr>
          <w:rFonts w:ascii="Arial" w:hAnsi="Arial" w:cs="Arial"/>
          <w:b/>
          <w:lang w:val="it-IT"/>
        </w:rPr>
        <w:t xml:space="preserve">” </w:t>
      </w:r>
    </w:p>
    <w:p w14:paraId="10FFFAD7" w14:textId="77777777" w:rsidR="00E64EE8" w:rsidRPr="0042639D" w:rsidRDefault="00E64EE8" w:rsidP="00E64EE8">
      <w:pPr>
        <w:widowControl/>
        <w:numPr>
          <w:ilvl w:val="0"/>
          <w:numId w:val="21"/>
        </w:numPr>
        <w:spacing w:before="2" w:after="0" w:line="240" w:lineRule="auto"/>
        <w:jc w:val="both"/>
        <w:rPr>
          <w:rFonts w:ascii="Arial" w:hAnsi="Arial" w:cs="Arial"/>
          <w:lang w:val="it-IT"/>
        </w:rPr>
      </w:pPr>
      <w:r w:rsidRPr="0042639D">
        <w:rPr>
          <w:rFonts w:ascii="Arial" w:hAnsi="Arial" w:cs="Arial"/>
          <w:lang w:val="it-IT"/>
        </w:rPr>
        <w:t xml:space="preserve">bandiera rettangolare BLU come Segnale di Avviso; nastro di colore BLU che dovrà essere </w:t>
      </w:r>
      <w:r w:rsidRPr="0042639D">
        <w:rPr>
          <w:rFonts w:ascii="Arial" w:hAnsi="Arial" w:cs="Arial"/>
          <w:b/>
          <w:lang w:val="it-IT"/>
        </w:rPr>
        <w:t>applicato sulla parte posteriore del picco</w:t>
      </w:r>
      <w:r w:rsidRPr="0042639D">
        <w:rPr>
          <w:rFonts w:ascii="Arial" w:hAnsi="Arial" w:cs="Arial"/>
          <w:lang w:val="it-IT"/>
        </w:rPr>
        <w:t xml:space="preserve"> come identificativo della batteria.</w:t>
      </w:r>
    </w:p>
    <w:p w14:paraId="4746C0CE" w14:textId="77777777" w:rsidR="00E64EE8" w:rsidRDefault="00E64EE8" w:rsidP="00E64EE8">
      <w:pPr>
        <w:spacing w:after="0"/>
        <w:rPr>
          <w:rFonts w:ascii="Arial" w:hAnsi="Arial" w:cs="Arial"/>
          <w:color w:val="FF0000"/>
          <w:lang w:val="it-IT"/>
        </w:rPr>
      </w:pPr>
    </w:p>
    <w:p w14:paraId="005F693E" w14:textId="77777777" w:rsidR="00E64EE8" w:rsidRDefault="00E64EE8" w:rsidP="00E64EE8">
      <w:pPr>
        <w:spacing w:after="0"/>
        <w:ind w:left="153" w:right="34"/>
        <w:rPr>
          <w:rFonts w:ascii="Arial" w:eastAsia="Arial" w:hAnsi="Arial" w:cs="Arial"/>
          <w:b/>
          <w:color w:val="000000"/>
          <w:sz w:val="48"/>
          <w:szCs w:val="48"/>
          <w:lang w:val="it-IT"/>
        </w:rPr>
      </w:pPr>
      <w:r>
        <w:rPr>
          <w:rFonts w:ascii="Arial" w:hAnsi="Arial" w:cs="Arial"/>
          <w:b/>
          <w:bCs/>
          <w:spacing w:val="2"/>
          <w:lang w:val="it-IT"/>
        </w:rPr>
        <w:t xml:space="preserve">A4 </w:t>
      </w:r>
      <w:r w:rsidRPr="00896989">
        <w:rPr>
          <w:rFonts w:ascii="Arial" w:hAnsi="Arial" w:cs="Arial"/>
          <w:b/>
          <w:bCs/>
          <w:caps/>
          <w:spacing w:val="2"/>
          <w:lang w:val="it-IT"/>
        </w:rPr>
        <w:t>- Punteggio</w:t>
      </w:r>
    </w:p>
    <w:p w14:paraId="67553129" w14:textId="77777777" w:rsidR="00E64EE8" w:rsidRPr="00896989" w:rsidRDefault="00E64EE8" w:rsidP="00E64EE8">
      <w:pPr>
        <w:tabs>
          <w:tab w:val="left" w:pos="2355"/>
        </w:tabs>
        <w:rPr>
          <w:rFonts w:ascii="Arial Nova" w:hAnsi="Arial Nova"/>
        </w:rPr>
      </w:pPr>
      <w:r w:rsidRPr="00896989">
        <w:rPr>
          <w:rFonts w:ascii="Arial Nova" w:hAnsi="Arial Nova"/>
        </w:rPr>
        <w:t>I punteggi si dovranno basare sul numero di barche della batteria più numerosa (modifica della RRS A5).</w:t>
      </w:r>
    </w:p>
    <w:p w14:paraId="38691D7B" w14:textId="77777777" w:rsidR="002E0C39" w:rsidRDefault="002E0C39" w:rsidP="00FB189C">
      <w:pPr>
        <w:pStyle w:val="Corpodeltesto21"/>
        <w:ind w:left="0"/>
        <w:jc w:val="center"/>
        <w:rPr>
          <w:rFonts w:ascii="Arial" w:hAnsi="Arial" w:cs="Arial"/>
          <w:b/>
          <w:color w:val="365F91"/>
          <w:sz w:val="28"/>
        </w:rPr>
      </w:pPr>
    </w:p>
    <w:p w14:paraId="038B607E" w14:textId="7169A789" w:rsidR="00E64EE8" w:rsidRDefault="00FB189C" w:rsidP="00FB189C">
      <w:pPr>
        <w:pStyle w:val="Corpodeltesto21"/>
        <w:ind w:left="0"/>
        <w:jc w:val="center"/>
        <w:rPr>
          <w:rFonts w:ascii="Arial" w:hAnsi="Arial" w:cs="Arial"/>
          <w:b/>
          <w:color w:val="365F91"/>
          <w:sz w:val="28"/>
        </w:rPr>
      </w:pPr>
      <w:r w:rsidRPr="00903F08">
        <w:rPr>
          <w:rFonts w:ascii="Arial" w:hAnsi="Arial" w:cs="Arial"/>
          <w:b/>
          <w:color w:val="365F91"/>
          <w:sz w:val="28"/>
        </w:rPr>
        <w:t>ADDENDUM</w:t>
      </w:r>
      <w:r w:rsidRPr="00903F08">
        <w:rPr>
          <w:rFonts w:ascii="Arial" w:hAnsi="Arial" w:cs="Arial"/>
          <w:b/>
          <w:color w:val="365F91"/>
          <w:spacing w:val="4"/>
          <w:sz w:val="28"/>
        </w:rPr>
        <w:t xml:space="preserve"> </w:t>
      </w:r>
      <w:r w:rsidR="002E0C39">
        <w:rPr>
          <w:rFonts w:ascii="Arial" w:hAnsi="Arial" w:cs="Arial"/>
          <w:b/>
          <w:color w:val="365F91"/>
          <w:spacing w:val="4"/>
          <w:sz w:val="28"/>
        </w:rPr>
        <w:t>2</w:t>
      </w:r>
      <w:r w:rsidRPr="00903F08">
        <w:rPr>
          <w:rFonts w:ascii="Arial" w:hAnsi="Arial" w:cs="Arial"/>
          <w:b/>
          <w:color w:val="365F91"/>
          <w:spacing w:val="6"/>
          <w:sz w:val="28"/>
        </w:rPr>
        <w:t xml:space="preserve"> </w:t>
      </w:r>
    </w:p>
    <w:p w14:paraId="7D4D2329" w14:textId="77777777" w:rsidR="00E64EE8" w:rsidRDefault="00E64EE8" w:rsidP="00FB189C">
      <w:pPr>
        <w:pStyle w:val="Corpodeltesto21"/>
        <w:ind w:left="0"/>
        <w:jc w:val="center"/>
        <w:rPr>
          <w:rFonts w:ascii="Arial" w:hAnsi="Arial" w:cs="Arial"/>
          <w:b/>
          <w:color w:val="365F91"/>
          <w:sz w:val="28"/>
        </w:rPr>
      </w:pPr>
    </w:p>
    <w:p w14:paraId="48D8067F" w14:textId="69913AD8" w:rsidR="00FB189C" w:rsidRDefault="00FB189C" w:rsidP="00FB189C">
      <w:pPr>
        <w:pStyle w:val="Corpodeltesto21"/>
        <w:ind w:left="0"/>
        <w:jc w:val="center"/>
        <w:rPr>
          <w:rFonts w:ascii="Arial" w:hAnsi="Arial" w:cs="Arial"/>
          <w:b/>
          <w:color w:val="365F91"/>
          <w:spacing w:val="1"/>
          <w:sz w:val="28"/>
        </w:rPr>
      </w:pPr>
      <w:r w:rsidRPr="00903F08">
        <w:rPr>
          <w:rFonts w:ascii="Arial" w:hAnsi="Arial" w:cs="Arial"/>
          <w:b/>
          <w:color w:val="365F91"/>
          <w:spacing w:val="4"/>
          <w:sz w:val="28"/>
        </w:rPr>
        <w:t xml:space="preserve"> </w:t>
      </w:r>
      <w:r w:rsidRPr="00903F08">
        <w:rPr>
          <w:rFonts w:ascii="Arial" w:hAnsi="Arial" w:cs="Arial"/>
          <w:b/>
          <w:color w:val="365F91"/>
          <w:sz w:val="28"/>
        </w:rPr>
        <w:t>Standard</w:t>
      </w:r>
      <w:r w:rsidRPr="00903F08">
        <w:rPr>
          <w:rFonts w:ascii="Arial" w:hAnsi="Arial" w:cs="Arial"/>
          <w:b/>
          <w:color w:val="365F91"/>
          <w:spacing w:val="4"/>
          <w:sz w:val="28"/>
        </w:rPr>
        <w:t xml:space="preserve"> </w:t>
      </w:r>
      <w:r w:rsidRPr="00903F08">
        <w:rPr>
          <w:rFonts w:ascii="Arial" w:hAnsi="Arial" w:cs="Arial"/>
          <w:b/>
          <w:color w:val="365F91"/>
          <w:spacing w:val="1"/>
          <w:sz w:val="28"/>
        </w:rPr>
        <w:t>Penalties [SP]</w:t>
      </w:r>
    </w:p>
    <w:p w14:paraId="142873EE" w14:textId="6EF43784" w:rsidR="002E0C39" w:rsidRDefault="002E0C39" w:rsidP="00FB189C">
      <w:pPr>
        <w:pStyle w:val="Corpodeltesto21"/>
        <w:ind w:left="0"/>
        <w:jc w:val="center"/>
        <w:rPr>
          <w:rFonts w:ascii="Arial" w:hAnsi="Arial" w:cs="Arial"/>
          <w:b/>
          <w:color w:val="365F91"/>
          <w:spacing w:val="1"/>
          <w:sz w:val="28"/>
        </w:rPr>
      </w:pPr>
    </w:p>
    <w:tbl>
      <w:tblPr>
        <w:tblW w:w="0" w:type="auto"/>
        <w:tblInd w:w="250" w:type="dxa"/>
        <w:tblLook w:val="04A0" w:firstRow="1" w:lastRow="0" w:firstColumn="1" w:lastColumn="0" w:noHBand="0" w:noVBand="1"/>
      </w:tblPr>
      <w:tblGrid>
        <w:gridCol w:w="2160"/>
        <w:gridCol w:w="7939"/>
      </w:tblGrid>
      <w:tr w:rsidR="002E0C39" w:rsidRPr="006A2B0D" w14:paraId="5EA04DAF" w14:textId="77777777" w:rsidTr="00145200">
        <w:trPr>
          <w:trHeight w:val="1433"/>
        </w:trPr>
        <w:tc>
          <w:tcPr>
            <w:tcW w:w="2160" w:type="dxa"/>
            <w:shd w:val="clear" w:color="auto" w:fill="auto"/>
          </w:tcPr>
          <w:p w14:paraId="0C90DDB8" w14:textId="77777777" w:rsidR="002E0C39" w:rsidRDefault="002E0C39" w:rsidP="00622DB6">
            <w:pPr>
              <w:tabs>
                <w:tab w:val="left" w:pos="780"/>
              </w:tabs>
              <w:ind w:left="851" w:right="-20" w:hanging="736"/>
              <w:rPr>
                <w:rFonts w:ascii="Arial" w:hAnsi="Arial" w:cs="Arial"/>
                <w:b/>
                <w:color w:val="365F91"/>
                <w:spacing w:val="2"/>
              </w:rPr>
            </w:pPr>
            <w:bookmarkStart w:id="17" w:name="_Hlk219905774"/>
            <w:r w:rsidRPr="006A2B0D">
              <w:rPr>
                <w:rFonts w:ascii="Arial" w:hAnsi="Arial" w:cs="Arial"/>
                <w:b/>
                <w:color w:val="365F91"/>
                <w:spacing w:val="2"/>
              </w:rPr>
              <w:t>B3.4</w:t>
            </w:r>
          </w:p>
          <w:p w14:paraId="7B594FD5" w14:textId="5FC2268D" w:rsidR="00145200" w:rsidRPr="006A2B0D" w:rsidRDefault="00145200" w:rsidP="00622DB6">
            <w:pPr>
              <w:tabs>
                <w:tab w:val="left" w:pos="780"/>
              </w:tabs>
              <w:ind w:left="851" w:right="-20" w:hanging="736"/>
              <w:rPr>
                <w:rFonts w:ascii="Arial" w:hAnsi="Arial" w:cs="Arial"/>
                <w:color w:val="404040"/>
              </w:rPr>
            </w:pPr>
            <w:r>
              <w:rPr>
                <w:rFonts w:ascii="Arial" w:hAnsi="Arial" w:cs="Arial"/>
                <w:color w:val="404040"/>
              </w:rPr>
              <w:t>(RRS per le BPS)</w:t>
            </w:r>
          </w:p>
        </w:tc>
        <w:tc>
          <w:tcPr>
            <w:tcW w:w="7939" w:type="dxa"/>
            <w:shd w:val="clear" w:color="auto" w:fill="auto"/>
          </w:tcPr>
          <w:p w14:paraId="2C589D89" w14:textId="77777777" w:rsidR="002E0C39" w:rsidRPr="006A2B0D" w:rsidRDefault="002E0C39" w:rsidP="00622DB6">
            <w:pPr>
              <w:contextualSpacing/>
              <w:rPr>
                <w:rFonts w:ascii="Arial" w:hAnsi="Arial" w:cs="Arial"/>
                <w:color w:val="404040"/>
                <w:lang w:val="it-IT"/>
              </w:rPr>
            </w:pPr>
            <w:r w:rsidRPr="006A2B0D">
              <w:rPr>
                <w:rFonts w:ascii="Arial" w:hAnsi="Arial" w:cs="Arial"/>
                <w:color w:val="404040"/>
                <w:lang w:val="it-IT"/>
              </w:rPr>
              <w:t>Alla prima infrazione al punto B3.4 dell’Addendum B, (RRS per BPS – Normativa Attività Sportiva 2026) seguirà un richiamo. Alla seconda infrazione, la Persona di supporto, dovrà dirigersi presso l’Area di Attesa e stazionare presso la stessa durante lo svolgimento delle prove del giorno. Alla terza infrazione l’obbligo di stazionamento nell’Area di Attesa area sarà esteso a tutti i giorni di regata durante lo svolgimento delle prove.</w:t>
            </w:r>
          </w:p>
        </w:tc>
      </w:tr>
      <w:bookmarkEnd w:id="17"/>
    </w:tbl>
    <w:p w14:paraId="63540597" w14:textId="77777777" w:rsidR="00145200" w:rsidRDefault="00145200" w:rsidP="00E64EE8">
      <w:pPr>
        <w:pStyle w:val="Corpodeltesto21"/>
        <w:ind w:left="0"/>
        <w:jc w:val="center"/>
        <w:rPr>
          <w:rFonts w:ascii="Arial" w:hAnsi="Arial" w:cs="Arial"/>
          <w:b/>
          <w:color w:val="365F91"/>
          <w:sz w:val="28"/>
        </w:rPr>
      </w:pPr>
    </w:p>
    <w:p w14:paraId="66C95DED" w14:textId="77777777" w:rsidR="00457EF2" w:rsidRDefault="00457EF2" w:rsidP="00E64EE8">
      <w:pPr>
        <w:pStyle w:val="Corpodeltesto21"/>
        <w:ind w:left="0"/>
        <w:jc w:val="center"/>
        <w:rPr>
          <w:rFonts w:ascii="Arial" w:hAnsi="Arial" w:cs="Arial"/>
          <w:b/>
          <w:color w:val="365F91"/>
          <w:sz w:val="28"/>
        </w:rPr>
      </w:pPr>
    </w:p>
    <w:p w14:paraId="6A7BD50C" w14:textId="77777777" w:rsidR="00457EF2" w:rsidRDefault="00457EF2" w:rsidP="00E64EE8">
      <w:pPr>
        <w:pStyle w:val="Corpodeltesto21"/>
        <w:ind w:left="0"/>
        <w:jc w:val="center"/>
        <w:rPr>
          <w:rFonts w:ascii="Arial" w:hAnsi="Arial" w:cs="Arial"/>
          <w:b/>
          <w:color w:val="365F91"/>
          <w:sz w:val="28"/>
        </w:rPr>
      </w:pPr>
    </w:p>
    <w:p w14:paraId="114EE121" w14:textId="77777777" w:rsidR="00457EF2" w:rsidRDefault="00457EF2" w:rsidP="00E64EE8">
      <w:pPr>
        <w:pStyle w:val="Corpodeltesto21"/>
        <w:ind w:left="0"/>
        <w:jc w:val="center"/>
        <w:rPr>
          <w:rFonts w:ascii="Arial" w:hAnsi="Arial" w:cs="Arial"/>
          <w:b/>
          <w:color w:val="365F91"/>
          <w:sz w:val="28"/>
        </w:rPr>
      </w:pPr>
    </w:p>
    <w:p w14:paraId="4310E9E2" w14:textId="77777777" w:rsidR="00457EF2" w:rsidRDefault="00457EF2" w:rsidP="00E64EE8">
      <w:pPr>
        <w:pStyle w:val="Corpodeltesto21"/>
        <w:ind w:left="0"/>
        <w:jc w:val="center"/>
        <w:rPr>
          <w:rFonts w:ascii="Arial" w:hAnsi="Arial" w:cs="Arial"/>
          <w:b/>
          <w:color w:val="365F91"/>
          <w:sz w:val="28"/>
        </w:rPr>
      </w:pPr>
    </w:p>
    <w:p w14:paraId="64DBE404" w14:textId="77777777" w:rsidR="00457EF2" w:rsidRDefault="00457EF2" w:rsidP="00E64EE8">
      <w:pPr>
        <w:pStyle w:val="Corpodeltesto21"/>
        <w:ind w:left="0"/>
        <w:jc w:val="center"/>
        <w:rPr>
          <w:rFonts w:ascii="Arial" w:hAnsi="Arial" w:cs="Arial"/>
          <w:b/>
          <w:color w:val="365F91"/>
          <w:sz w:val="28"/>
        </w:rPr>
      </w:pPr>
    </w:p>
    <w:p w14:paraId="13BBC643" w14:textId="77777777" w:rsidR="00457EF2" w:rsidRDefault="00457EF2" w:rsidP="00E64EE8">
      <w:pPr>
        <w:pStyle w:val="Corpodeltesto21"/>
        <w:ind w:left="0"/>
        <w:jc w:val="center"/>
        <w:rPr>
          <w:rFonts w:ascii="Arial" w:hAnsi="Arial" w:cs="Arial"/>
          <w:b/>
          <w:color w:val="365F91"/>
          <w:sz w:val="28"/>
        </w:rPr>
      </w:pPr>
    </w:p>
    <w:p w14:paraId="2FE4D6E3" w14:textId="77777777" w:rsidR="00457EF2" w:rsidRDefault="00457EF2" w:rsidP="00E64EE8">
      <w:pPr>
        <w:pStyle w:val="Corpodeltesto21"/>
        <w:ind w:left="0"/>
        <w:jc w:val="center"/>
        <w:rPr>
          <w:rFonts w:ascii="Arial" w:hAnsi="Arial" w:cs="Arial"/>
          <w:b/>
          <w:color w:val="365F91"/>
          <w:sz w:val="28"/>
        </w:rPr>
      </w:pPr>
    </w:p>
    <w:p w14:paraId="4F37F4D6" w14:textId="25B1C525" w:rsidR="00E64EE8" w:rsidRPr="00E64EE8" w:rsidRDefault="00E64EE8" w:rsidP="00E64EE8">
      <w:pPr>
        <w:pStyle w:val="Corpodeltesto21"/>
        <w:ind w:left="0"/>
        <w:jc w:val="center"/>
        <w:rPr>
          <w:rFonts w:ascii="Arial" w:hAnsi="Arial" w:cs="Arial"/>
          <w:b/>
          <w:color w:val="365F91"/>
          <w:sz w:val="28"/>
        </w:rPr>
      </w:pPr>
      <w:r w:rsidRPr="00E64EE8">
        <w:rPr>
          <w:rFonts w:ascii="Arial" w:hAnsi="Arial" w:cs="Arial"/>
          <w:b/>
          <w:color w:val="365F91"/>
          <w:sz w:val="28"/>
        </w:rPr>
        <w:t xml:space="preserve">Penalità Discrezionali 2026 </w:t>
      </w:r>
    </w:p>
    <w:p w14:paraId="10696E65" w14:textId="77777777" w:rsidR="00E64EE8" w:rsidRPr="00E64EE8" w:rsidRDefault="00E64EE8" w:rsidP="00E64EE8">
      <w:pPr>
        <w:spacing w:after="0" w:line="240" w:lineRule="auto"/>
        <w:contextualSpacing/>
        <w:rPr>
          <w:rFonts w:ascii="Arial" w:hAnsi="Arial" w:cs="Arial"/>
          <w:sz w:val="18"/>
          <w:u w:val="single"/>
          <w:lang w:val="it-IT" w:eastAsia="it-IT"/>
        </w:rPr>
      </w:pPr>
    </w:p>
    <w:p w14:paraId="7132A611" w14:textId="37BCC7AC" w:rsidR="00E64EE8" w:rsidRPr="00E64EE8" w:rsidRDefault="00E64EE8" w:rsidP="00E64EE8">
      <w:pPr>
        <w:shd w:val="clear" w:color="auto" w:fill="FFFFFF" w:themeFill="background1"/>
        <w:spacing w:line="240" w:lineRule="auto"/>
        <w:ind w:left="-5"/>
        <w:contextualSpacing/>
        <w:jc w:val="both"/>
        <w:rPr>
          <w:rFonts w:ascii="Arial" w:hAnsi="Arial" w:cs="Arial"/>
          <w:lang w:val="it-IT" w:eastAsia="it-IT"/>
        </w:rPr>
      </w:pPr>
      <w:r w:rsidRPr="00E64EE8">
        <w:rPr>
          <w:rFonts w:ascii="Arial" w:hAnsi="Arial" w:cs="Arial"/>
          <w:noProof/>
        </w:rPr>
        <mc:AlternateContent>
          <mc:Choice Requires="wpg">
            <w:drawing>
              <wp:anchor distT="0" distB="0" distL="114300" distR="114300" simplePos="0" relativeHeight="251661312" behindDoc="1" locked="0" layoutInCell="1" allowOverlap="1" wp14:anchorId="73B4912F" wp14:editId="12D3EA3F">
                <wp:simplePos x="0" y="0"/>
                <wp:positionH relativeFrom="column">
                  <wp:posOffset>0</wp:posOffset>
                </wp:positionH>
                <wp:positionV relativeFrom="paragraph">
                  <wp:posOffset>478790</wp:posOffset>
                </wp:positionV>
                <wp:extent cx="6647180" cy="321310"/>
                <wp:effectExtent l="0" t="0" r="1270" b="2540"/>
                <wp:wrapNone/>
                <wp:docPr id="674667636" name="Gruppo 674667636"/>
                <wp:cNvGraphicFramePr/>
                <a:graphic xmlns:a="http://schemas.openxmlformats.org/drawingml/2006/main">
                  <a:graphicData uri="http://schemas.microsoft.com/office/word/2010/wordprocessingGroup">
                    <wpg:wgp>
                      <wpg:cNvGrpSpPr/>
                      <wpg:grpSpPr bwMode="auto">
                        <a:xfrm>
                          <a:off x="0" y="0"/>
                          <a:ext cx="6647180" cy="321310"/>
                          <a:chOff x="0" y="0"/>
                          <a:chExt cx="66473" cy="3215"/>
                        </a:xfrm>
                      </wpg:grpSpPr>
                      <wps:wsp>
                        <wps:cNvPr id="9" name="Shape 12649"/>
                        <wps:cNvSpPr>
                          <a:spLocks/>
                        </wps:cNvSpPr>
                        <wps:spPr bwMode="auto">
                          <a:xfrm>
                            <a:off x="16903" y="0"/>
                            <a:ext cx="49570" cy="1600"/>
                          </a:xfrm>
                          <a:custGeom>
                            <a:avLst/>
                            <a:gdLst>
                              <a:gd name="T0" fmla="*/ 0 w 4956938"/>
                              <a:gd name="T1" fmla="*/ 0 h 160020"/>
                              <a:gd name="T2" fmla="*/ 4956938 w 4956938"/>
                              <a:gd name="T3" fmla="*/ 0 h 160020"/>
                              <a:gd name="T4" fmla="*/ 4956938 w 4956938"/>
                              <a:gd name="T5" fmla="*/ 160020 h 160020"/>
                              <a:gd name="T6" fmla="*/ 0 w 4956938"/>
                              <a:gd name="T7" fmla="*/ 160020 h 160020"/>
                              <a:gd name="T8" fmla="*/ 0 w 4956938"/>
                              <a:gd name="T9" fmla="*/ 0 h 160020"/>
                              <a:gd name="T10" fmla="*/ 0 w 4956938"/>
                              <a:gd name="T11" fmla="*/ 0 h 160020"/>
                              <a:gd name="T12" fmla="*/ 4956938 w 4956938"/>
                              <a:gd name="T13" fmla="*/ 160020 h 160020"/>
                            </a:gdLst>
                            <a:ahLst/>
                            <a:cxnLst>
                              <a:cxn ang="0">
                                <a:pos x="T0" y="T1"/>
                              </a:cxn>
                              <a:cxn ang="0">
                                <a:pos x="T2" y="T3"/>
                              </a:cxn>
                              <a:cxn ang="0">
                                <a:pos x="T4" y="T5"/>
                              </a:cxn>
                              <a:cxn ang="0">
                                <a:pos x="T6" y="T7"/>
                              </a:cxn>
                              <a:cxn ang="0">
                                <a:pos x="T8" y="T9"/>
                              </a:cxn>
                            </a:cxnLst>
                            <a:rect l="T10" t="T11" r="T12" b="T13"/>
                            <a:pathLst>
                              <a:path w="4956938" h="160020">
                                <a:moveTo>
                                  <a:pt x="0" y="0"/>
                                </a:moveTo>
                                <a:lnTo>
                                  <a:pt x="4956938" y="0"/>
                                </a:lnTo>
                                <a:lnTo>
                                  <a:pt x="4956938" y="160020"/>
                                </a:lnTo>
                                <a:lnTo>
                                  <a:pt x="0" y="160020"/>
                                </a:lnTo>
                                <a:lnTo>
                                  <a:pt x="0" y="0"/>
                                </a:lnTo>
                              </a:path>
                            </a:pathLst>
                          </a:custGeom>
                          <a:solidFill>
                            <a:srgbClr val="FFFF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12650"/>
                        <wps:cNvSpPr>
                          <a:spLocks/>
                        </wps:cNvSpPr>
                        <wps:spPr bwMode="auto">
                          <a:xfrm>
                            <a:off x="0" y="1600"/>
                            <a:ext cx="57101" cy="1615"/>
                          </a:xfrm>
                          <a:custGeom>
                            <a:avLst/>
                            <a:gdLst>
                              <a:gd name="T0" fmla="*/ 0 w 5710174"/>
                              <a:gd name="T1" fmla="*/ 0 h 161544"/>
                              <a:gd name="T2" fmla="*/ 5710174 w 5710174"/>
                              <a:gd name="T3" fmla="*/ 0 h 161544"/>
                              <a:gd name="T4" fmla="*/ 5710174 w 5710174"/>
                              <a:gd name="T5" fmla="*/ 161544 h 161544"/>
                              <a:gd name="T6" fmla="*/ 0 w 5710174"/>
                              <a:gd name="T7" fmla="*/ 161544 h 161544"/>
                              <a:gd name="T8" fmla="*/ 0 w 5710174"/>
                              <a:gd name="T9" fmla="*/ 0 h 161544"/>
                              <a:gd name="T10" fmla="*/ 0 w 5710174"/>
                              <a:gd name="T11" fmla="*/ 0 h 161544"/>
                              <a:gd name="T12" fmla="*/ 5710174 w 5710174"/>
                              <a:gd name="T13" fmla="*/ 161544 h 161544"/>
                            </a:gdLst>
                            <a:ahLst/>
                            <a:cxnLst>
                              <a:cxn ang="0">
                                <a:pos x="T0" y="T1"/>
                              </a:cxn>
                              <a:cxn ang="0">
                                <a:pos x="T2" y="T3"/>
                              </a:cxn>
                              <a:cxn ang="0">
                                <a:pos x="T4" y="T5"/>
                              </a:cxn>
                              <a:cxn ang="0">
                                <a:pos x="T6" y="T7"/>
                              </a:cxn>
                              <a:cxn ang="0">
                                <a:pos x="T8" y="T9"/>
                              </a:cxn>
                            </a:cxnLst>
                            <a:rect l="T10" t="T11" r="T12" b="T13"/>
                            <a:pathLst>
                              <a:path w="5710174" h="161544">
                                <a:moveTo>
                                  <a:pt x="0" y="0"/>
                                </a:moveTo>
                                <a:lnTo>
                                  <a:pt x="5710174" y="0"/>
                                </a:lnTo>
                                <a:lnTo>
                                  <a:pt x="5710174" y="161544"/>
                                </a:lnTo>
                                <a:lnTo>
                                  <a:pt x="0" y="161544"/>
                                </a:lnTo>
                                <a:lnTo>
                                  <a:pt x="0" y="0"/>
                                </a:lnTo>
                              </a:path>
                            </a:pathLst>
                          </a:custGeom>
                          <a:solidFill>
                            <a:srgbClr val="FFFF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ECD7B1" id="Gruppo 674667636" o:spid="_x0000_s1026" style="position:absolute;margin-left:0;margin-top:37.7pt;width:523.4pt;height:25.3pt;z-index:-251655168" coordsize="66473,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">
                <v:shape id="Shape 12649" o:spid="_x0000_s1027" style="position:absolute;left:16903;width:49570;height:1600;visibility:visible;mso-wrap-style:square;v-text-anchor:top" coordsize="4956938,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" path="m,l4956938,r,160020l,160020,,e" fillcolor="yellow" stroked="f" strokeweight="0">
                  <v:stroke miterlimit="83231f" joinstyle="miter"/>
                  <v:path arrowok="t" o:connecttype="custom" o:connectlocs="0,0;49570,0;49570,1600;0,1600;0,0" o:connectangles="0,0,0,0,0" textboxrect="0,0,4956938,160020"/>
                </v:shape>
                <v:shape id="Shape 12650" o:spid="_x0000_s1028" style="position:absolute;top:1600;width:57101;height:1615;visibility:visible;mso-wrap-style:square;v-text-anchor:top" coordsize="571017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" path="m,l5710174,r,161544l,161544,,e" fillcolor="yellow" stroked="f" strokeweight="0">
                  <v:stroke miterlimit="83231f" joinstyle="miter"/>
                  <v:path arrowok="t" o:connecttype="custom" o:connectlocs="0,0;57101,0;57101,1615;0,1615;0,0" o:connectangles="0,0,0,0,0" textboxrect="0,0,5710174,161544"/>
                </v:shape>
              </v:group>
            </w:pict>
          </mc:Fallback>
        </mc:AlternateContent>
      </w:r>
      <w:r w:rsidRPr="00E64EE8">
        <w:rPr>
          <w:rFonts w:ascii="Arial" w:hAnsi="Arial" w:cs="Arial"/>
        </w:rPr>
        <w:t>Quando il Comitato per le Proteste ha la discrezione per decidere la penalità più adeguata per un’infrazione, le penalità possono variare in un range che va da nessuna penalità alla squalifica. Tuttavia la FIV stabilisce che, in accordo con le “guidelines IODA”, devono essere seguite le seguenti linee di condotta nell’assegnare le penalità. Se il Comitato per le Proteste (CdP) decide che possa essere applicabile una penalità superiore al DSQ, allora potrà prendere in considerazione di iniziare un’azione per infrazione della RRS 2 o 69.</w:t>
      </w:r>
    </w:p>
    <w:p w14:paraId="3F19CCE4" w14:textId="77777777" w:rsidR="00E64EE8" w:rsidRPr="00E64EE8" w:rsidRDefault="00E64EE8" w:rsidP="00E64EE8">
      <w:pPr>
        <w:spacing w:after="0" w:line="240" w:lineRule="auto"/>
        <w:contextualSpacing/>
        <w:rPr>
          <w:rFonts w:ascii="Arial" w:hAnsi="Arial" w:cs="Arial"/>
        </w:rPr>
      </w:pPr>
    </w:p>
    <w:p w14:paraId="5BD62443" w14:textId="77777777" w:rsidR="00E64EE8" w:rsidRPr="00E64EE8" w:rsidRDefault="00E64EE8" w:rsidP="00E64EE8">
      <w:pPr>
        <w:spacing w:line="240" w:lineRule="auto"/>
        <w:ind w:left="-5"/>
        <w:contextualSpacing/>
        <w:rPr>
          <w:rFonts w:ascii="Arial" w:hAnsi="Arial" w:cs="Arial"/>
        </w:rPr>
      </w:pPr>
      <w:r w:rsidRPr="00E64EE8">
        <w:rPr>
          <w:rFonts w:ascii="Arial" w:hAnsi="Arial" w:cs="Arial"/>
        </w:rPr>
        <w:t xml:space="preserve">Le penalità per le regate di flotta sono suddivise in quattro fasce: </w:t>
      </w:r>
    </w:p>
    <w:p w14:paraId="413A0B96" w14:textId="77777777" w:rsidR="00E64EE8" w:rsidRPr="00E64EE8" w:rsidRDefault="00E64EE8" w:rsidP="00E64EE8">
      <w:pPr>
        <w:spacing w:after="0" w:line="240" w:lineRule="auto"/>
        <w:contextualSpacing/>
        <w:rPr>
          <w:rFonts w:ascii="Arial" w:hAnsi="Arial" w:cs="Arial"/>
        </w:rPr>
      </w:pPr>
    </w:p>
    <w:p w14:paraId="6ADB4CE3" w14:textId="77777777" w:rsidR="00E64EE8" w:rsidRPr="00E64EE8" w:rsidRDefault="00E64EE8" w:rsidP="00E64EE8">
      <w:pPr>
        <w:spacing w:line="240" w:lineRule="auto"/>
        <w:ind w:left="718"/>
        <w:contextualSpacing/>
        <w:rPr>
          <w:rFonts w:ascii="Arial" w:hAnsi="Arial" w:cs="Arial"/>
        </w:rPr>
      </w:pPr>
      <w:r w:rsidRPr="00E64EE8">
        <w:rPr>
          <w:rFonts w:ascii="Arial" w:hAnsi="Arial" w:cs="Arial"/>
        </w:rPr>
        <w:t>Fascia 1 - valore di riferimento 5% della flotta</w:t>
      </w:r>
    </w:p>
    <w:p w14:paraId="7A2180AB" w14:textId="77777777" w:rsidR="00E64EE8" w:rsidRPr="00E64EE8" w:rsidRDefault="00E64EE8" w:rsidP="00E64EE8">
      <w:pPr>
        <w:spacing w:line="240" w:lineRule="auto"/>
        <w:ind w:left="718"/>
        <w:contextualSpacing/>
        <w:rPr>
          <w:rFonts w:ascii="Arial" w:hAnsi="Arial" w:cs="Arial"/>
        </w:rPr>
      </w:pPr>
      <w:r w:rsidRPr="00E64EE8">
        <w:rPr>
          <w:rFonts w:ascii="Arial" w:hAnsi="Arial" w:cs="Arial"/>
        </w:rPr>
        <w:t>Fascia 2 - valore di riferimento 10% della flotta</w:t>
      </w:r>
    </w:p>
    <w:p w14:paraId="72522903" w14:textId="77777777" w:rsidR="00E64EE8" w:rsidRPr="00E64EE8" w:rsidRDefault="00E64EE8" w:rsidP="00E64EE8">
      <w:pPr>
        <w:spacing w:line="240" w:lineRule="auto"/>
        <w:ind w:left="718"/>
        <w:contextualSpacing/>
        <w:rPr>
          <w:rFonts w:ascii="Arial" w:hAnsi="Arial" w:cs="Arial"/>
        </w:rPr>
      </w:pPr>
      <w:r w:rsidRPr="00E64EE8">
        <w:rPr>
          <w:rFonts w:ascii="Arial" w:hAnsi="Arial" w:cs="Arial"/>
        </w:rPr>
        <w:t>Fascia 3 - valore di riferimento 30%della flotta</w:t>
      </w:r>
    </w:p>
    <w:p w14:paraId="54FC52E5" w14:textId="77777777" w:rsidR="00E64EE8" w:rsidRPr="00E64EE8" w:rsidRDefault="00E64EE8" w:rsidP="00E64EE8">
      <w:pPr>
        <w:spacing w:line="240" w:lineRule="auto"/>
        <w:ind w:left="718"/>
        <w:contextualSpacing/>
        <w:rPr>
          <w:rFonts w:ascii="Arial" w:hAnsi="Arial" w:cs="Arial"/>
        </w:rPr>
      </w:pPr>
      <w:r w:rsidRPr="00E64EE8">
        <w:rPr>
          <w:rFonts w:ascii="Arial" w:hAnsi="Arial" w:cs="Arial"/>
        </w:rPr>
        <w:t>Fascia 4 - DSQ</w:t>
      </w:r>
    </w:p>
    <w:p w14:paraId="6F05104D" w14:textId="77777777" w:rsidR="00E64EE8" w:rsidRPr="00E64EE8" w:rsidRDefault="00E64EE8" w:rsidP="00E64EE8">
      <w:pPr>
        <w:spacing w:after="0" w:line="240" w:lineRule="auto"/>
        <w:contextualSpacing/>
        <w:rPr>
          <w:rFonts w:ascii="Arial" w:hAnsi="Arial" w:cs="Arial"/>
        </w:rPr>
      </w:pPr>
    </w:p>
    <w:p w14:paraId="304F5681" w14:textId="77777777" w:rsidR="00E64EE8" w:rsidRPr="00E64EE8" w:rsidRDefault="00E64EE8" w:rsidP="00E64EE8">
      <w:pPr>
        <w:spacing w:line="240" w:lineRule="auto"/>
        <w:ind w:left="-5"/>
        <w:contextualSpacing/>
        <w:rPr>
          <w:rFonts w:ascii="Arial" w:hAnsi="Arial" w:cs="Arial"/>
        </w:rPr>
      </w:pPr>
      <w:r w:rsidRPr="00E64EE8">
        <w:rPr>
          <w:rFonts w:ascii="Arial" w:hAnsi="Arial" w:cs="Arial"/>
        </w:rPr>
        <w:t xml:space="preserve">Si comincia usando il presente documento per stabilire quale fascia si applica all’infrazione.  </w:t>
      </w:r>
    </w:p>
    <w:p w14:paraId="6EB66881" w14:textId="77777777" w:rsidR="00E64EE8" w:rsidRPr="00E64EE8" w:rsidRDefault="00E64EE8" w:rsidP="00E64EE8">
      <w:pPr>
        <w:spacing w:after="0" w:line="240" w:lineRule="auto"/>
        <w:contextualSpacing/>
        <w:rPr>
          <w:rFonts w:ascii="Arial" w:hAnsi="Arial" w:cs="Arial"/>
        </w:rPr>
      </w:pPr>
    </w:p>
    <w:p w14:paraId="66D40E4D" w14:textId="77777777" w:rsidR="00E64EE8" w:rsidRPr="00E64EE8" w:rsidRDefault="00E64EE8" w:rsidP="00E64EE8">
      <w:pPr>
        <w:spacing w:line="240" w:lineRule="auto"/>
        <w:ind w:left="-5"/>
        <w:contextualSpacing/>
        <w:rPr>
          <w:rFonts w:ascii="Arial" w:hAnsi="Arial" w:cs="Arial"/>
        </w:rPr>
      </w:pPr>
      <w:r w:rsidRPr="00E64EE8">
        <w:rPr>
          <w:rFonts w:ascii="Arial" w:hAnsi="Arial" w:cs="Arial"/>
        </w:rPr>
        <w:t xml:space="preserve">Le domande da considerare quando si decide in che fascia inserire inizialmente la penalità includono: </w:t>
      </w:r>
    </w:p>
    <w:p w14:paraId="7035A079" w14:textId="77777777" w:rsidR="00E64EE8" w:rsidRPr="00E64EE8" w:rsidRDefault="00E64EE8" w:rsidP="00E64EE8">
      <w:pPr>
        <w:spacing w:after="0" w:line="240" w:lineRule="auto"/>
        <w:contextualSpacing/>
        <w:rPr>
          <w:rFonts w:ascii="Arial" w:hAnsi="Arial" w:cs="Arial"/>
        </w:rPr>
      </w:pPr>
    </w:p>
    <w:tbl>
      <w:tblPr>
        <w:tblStyle w:val="TableGrid"/>
        <w:tblW w:w="9111" w:type="dxa"/>
        <w:tblInd w:w="708" w:type="dxa"/>
        <w:tblLook w:val="04A0" w:firstRow="1" w:lastRow="0" w:firstColumn="1" w:lastColumn="0" w:noHBand="0" w:noVBand="1"/>
      </w:tblPr>
      <w:tblGrid>
        <w:gridCol w:w="708"/>
        <w:gridCol w:w="8403"/>
      </w:tblGrid>
      <w:tr w:rsidR="00E64EE8" w:rsidRPr="00E64EE8" w14:paraId="1AAA8509" w14:textId="77777777" w:rsidTr="00E64EE8">
        <w:trPr>
          <w:trHeight w:val="251"/>
        </w:trPr>
        <w:tc>
          <w:tcPr>
            <w:tcW w:w="708" w:type="dxa"/>
            <w:hideMark/>
          </w:tcPr>
          <w:p w14:paraId="545A2F80" w14:textId="77777777" w:rsidR="00E64EE8" w:rsidRPr="00E64EE8" w:rsidRDefault="00E64EE8" w:rsidP="00E64EE8">
            <w:pPr>
              <w:spacing w:after="0" w:line="240" w:lineRule="auto"/>
              <w:contextualSpacing/>
              <w:rPr>
                <w:rFonts w:ascii="Arial" w:hAnsi="Arial" w:cs="Arial"/>
              </w:rPr>
            </w:pPr>
            <w:r w:rsidRPr="00E64EE8">
              <w:rPr>
                <w:rFonts w:ascii="Arial" w:hAnsi="Arial" w:cs="Arial"/>
              </w:rPr>
              <w:t xml:space="preserve">1(a)  </w:t>
            </w:r>
          </w:p>
        </w:tc>
        <w:tc>
          <w:tcPr>
            <w:tcW w:w="8403" w:type="dxa"/>
            <w:hideMark/>
          </w:tcPr>
          <w:p w14:paraId="22DD30EC" w14:textId="77777777" w:rsidR="00E64EE8" w:rsidRPr="00E64EE8" w:rsidRDefault="00E64EE8" w:rsidP="00E64EE8">
            <w:pPr>
              <w:spacing w:after="0" w:line="240" w:lineRule="auto"/>
              <w:contextualSpacing/>
              <w:rPr>
                <w:rFonts w:ascii="Arial" w:hAnsi="Arial" w:cs="Arial"/>
              </w:rPr>
            </w:pPr>
            <w:r w:rsidRPr="00E64EE8">
              <w:rPr>
                <w:rFonts w:ascii="Arial" w:hAnsi="Arial" w:cs="Arial"/>
              </w:rPr>
              <w:t xml:space="preserve">L’infrazione ha compromesso la sicurezza degli altri concorrenti o degli organizzatori? </w:t>
            </w:r>
          </w:p>
        </w:tc>
      </w:tr>
      <w:tr w:rsidR="00E64EE8" w:rsidRPr="00E64EE8" w14:paraId="4029EBFF" w14:textId="77777777" w:rsidTr="00E64EE8">
        <w:trPr>
          <w:trHeight w:val="253"/>
        </w:trPr>
        <w:tc>
          <w:tcPr>
            <w:tcW w:w="708" w:type="dxa"/>
            <w:hideMark/>
          </w:tcPr>
          <w:p w14:paraId="1ABE5FB2" w14:textId="77777777" w:rsidR="00E64EE8" w:rsidRPr="00E64EE8" w:rsidRDefault="00E64EE8" w:rsidP="00E64EE8">
            <w:pPr>
              <w:spacing w:after="0" w:line="240" w:lineRule="auto"/>
              <w:contextualSpacing/>
              <w:rPr>
                <w:rFonts w:ascii="Arial" w:hAnsi="Arial" w:cs="Arial"/>
              </w:rPr>
            </w:pPr>
            <w:r w:rsidRPr="00E64EE8">
              <w:rPr>
                <w:rFonts w:ascii="Arial" w:hAnsi="Arial" w:cs="Arial"/>
              </w:rPr>
              <w:t xml:space="preserve">1(b)  </w:t>
            </w:r>
          </w:p>
        </w:tc>
        <w:tc>
          <w:tcPr>
            <w:tcW w:w="8403" w:type="dxa"/>
            <w:hideMark/>
          </w:tcPr>
          <w:p w14:paraId="1469F6B3" w14:textId="77777777" w:rsidR="00E64EE8" w:rsidRPr="00E64EE8" w:rsidRDefault="00E64EE8" w:rsidP="00E64EE8">
            <w:pPr>
              <w:spacing w:after="0" w:line="240" w:lineRule="auto"/>
              <w:contextualSpacing/>
              <w:rPr>
                <w:rFonts w:ascii="Arial" w:hAnsi="Arial" w:cs="Arial"/>
              </w:rPr>
            </w:pPr>
            <w:r w:rsidRPr="00E64EE8">
              <w:rPr>
                <w:rFonts w:ascii="Arial" w:hAnsi="Arial" w:cs="Arial"/>
              </w:rPr>
              <w:t xml:space="preserve">La barca coinvolta ha ottenuto un vantaggio competitivo grazie all’infrazione? </w:t>
            </w:r>
          </w:p>
        </w:tc>
      </w:tr>
      <w:tr w:rsidR="00E64EE8" w:rsidRPr="00E64EE8" w14:paraId="7DA5CE65" w14:textId="77777777" w:rsidTr="00E64EE8">
        <w:trPr>
          <w:trHeight w:val="253"/>
        </w:trPr>
        <w:tc>
          <w:tcPr>
            <w:tcW w:w="708" w:type="dxa"/>
            <w:hideMark/>
          </w:tcPr>
          <w:p w14:paraId="234F6D9B" w14:textId="77777777" w:rsidR="00E64EE8" w:rsidRPr="00E64EE8" w:rsidRDefault="00E64EE8" w:rsidP="00E64EE8">
            <w:pPr>
              <w:spacing w:after="0" w:line="240" w:lineRule="auto"/>
              <w:contextualSpacing/>
              <w:rPr>
                <w:rFonts w:ascii="Arial" w:hAnsi="Arial" w:cs="Arial"/>
              </w:rPr>
            </w:pPr>
            <w:r w:rsidRPr="00E64EE8">
              <w:rPr>
                <w:rFonts w:ascii="Arial" w:hAnsi="Arial" w:cs="Arial"/>
              </w:rPr>
              <w:t xml:space="preserve">1(c)  </w:t>
            </w:r>
          </w:p>
        </w:tc>
        <w:tc>
          <w:tcPr>
            <w:tcW w:w="8403" w:type="dxa"/>
            <w:hideMark/>
          </w:tcPr>
          <w:p w14:paraId="392C903A" w14:textId="77777777" w:rsidR="00E64EE8" w:rsidRPr="00E64EE8" w:rsidRDefault="00E64EE8" w:rsidP="00E64EE8">
            <w:pPr>
              <w:spacing w:after="0" w:line="240" w:lineRule="auto"/>
              <w:contextualSpacing/>
              <w:rPr>
                <w:rFonts w:ascii="Arial" w:hAnsi="Arial" w:cs="Arial"/>
              </w:rPr>
            </w:pPr>
            <w:r w:rsidRPr="00E64EE8">
              <w:rPr>
                <w:rFonts w:ascii="Arial" w:hAnsi="Arial" w:cs="Arial"/>
              </w:rPr>
              <w:t xml:space="preserve">L’infrazione potrebbe aver messo in discredito lo sport della vela o l’organizzazione? </w:t>
            </w:r>
          </w:p>
        </w:tc>
      </w:tr>
      <w:tr w:rsidR="00E64EE8" w:rsidRPr="00E64EE8" w14:paraId="10B6182A" w14:textId="77777777" w:rsidTr="00E64EE8">
        <w:trPr>
          <w:trHeight w:val="253"/>
        </w:trPr>
        <w:tc>
          <w:tcPr>
            <w:tcW w:w="708" w:type="dxa"/>
            <w:hideMark/>
          </w:tcPr>
          <w:p w14:paraId="5CEBE3EA" w14:textId="77777777" w:rsidR="00E64EE8" w:rsidRPr="00E64EE8" w:rsidRDefault="00E64EE8" w:rsidP="00E64EE8">
            <w:pPr>
              <w:spacing w:after="0" w:line="240" w:lineRule="auto"/>
              <w:contextualSpacing/>
              <w:rPr>
                <w:rFonts w:ascii="Arial" w:hAnsi="Arial" w:cs="Arial"/>
              </w:rPr>
            </w:pPr>
            <w:r w:rsidRPr="00E64EE8">
              <w:rPr>
                <w:rFonts w:ascii="Arial" w:hAnsi="Arial" w:cs="Arial"/>
              </w:rPr>
              <w:t xml:space="preserve">1(d)  </w:t>
            </w:r>
          </w:p>
        </w:tc>
        <w:tc>
          <w:tcPr>
            <w:tcW w:w="8403" w:type="dxa"/>
            <w:hideMark/>
          </w:tcPr>
          <w:p w14:paraId="60935F26" w14:textId="77777777" w:rsidR="00E64EE8" w:rsidRPr="00E64EE8" w:rsidRDefault="00E64EE8" w:rsidP="00E64EE8">
            <w:pPr>
              <w:spacing w:after="0" w:line="240" w:lineRule="auto"/>
              <w:contextualSpacing/>
              <w:rPr>
                <w:rFonts w:ascii="Arial" w:hAnsi="Arial" w:cs="Arial"/>
              </w:rPr>
            </w:pPr>
            <w:r w:rsidRPr="00E64EE8">
              <w:rPr>
                <w:rFonts w:ascii="Arial" w:hAnsi="Arial" w:cs="Arial"/>
              </w:rPr>
              <w:t xml:space="preserve">L’infrazione ha provocato danni o lesioni? </w:t>
            </w:r>
          </w:p>
        </w:tc>
      </w:tr>
      <w:tr w:rsidR="00E64EE8" w:rsidRPr="00E64EE8" w14:paraId="56073693" w14:textId="77777777" w:rsidTr="00E64EE8">
        <w:trPr>
          <w:trHeight w:val="249"/>
        </w:trPr>
        <w:tc>
          <w:tcPr>
            <w:tcW w:w="708" w:type="dxa"/>
            <w:hideMark/>
          </w:tcPr>
          <w:p w14:paraId="34C9B131" w14:textId="77777777" w:rsidR="00E64EE8" w:rsidRPr="00E64EE8" w:rsidRDefault="00E64EE8" w:rsidP="00E64EE8">
            <w:pPr>
              <w:spacing w:after="0" w:line="240" w:lineRule="auto"/>
              <w:contextualSpacing/>
              <w:rPr>
                <w:rFonts w:ascii="Arial" w:hAnsi="Arial" w:cs="Arial"/>
              </w:rPr>
            </w:pPr>
            <w:r w:rsidRPr="00E64EE8">
              <w:rPr>
                <w:rFonts w:ascii="Arial" w:hAnsi="Arial" w:cs="Arial"/>
              </w:rPr>
              <w:t xml:space="preserve">1(e)  </w:t>
            </w:r>
          </w:p>
        </w:tc>
        <w:tc>
          <w:tcPr>
            <w:tcW w:w="8403" w:type="dxa"/>
            <w:hideMark/>
          </w:tcPr>
          <w:p w14:paraId="389F658A" w14:textId="77777777" w:rsidR="00E64EE8" w:rsidRPr="00E64EE8" w:rsidRDefault="00E64EE8" w:rsidP="00E64EE8">
            <w:pPr>
              <w:spacing w:after="0" w:line="240" w:lineRule="auto"/>
              <w:contextualSpacing/>
              <w:rPr>
                <w:rFonts w:ascii="Arial" w:hAnsi="Arial" w:cs="Arial"/>
              </w:rPr>
            </w:pPr>
            <w:r w:rsidRPr="00E64EE8">
              <w:rPr>
                <w:rFonts w:ascii="Arial" w:hAnsi="Arial" w:cs="Arial"/>
              </w:rPr>
              <w:t xml:space="preserve">l’infrazione ha provocato disagio a qualcuno? </w:t>
            </w:r>
          </w:p>
        </w:tc>
      </w:tr>
    </w:tbl>
    <w:p w14:paraId="6DC57E44" w14:textId="77777777" w:rsidR="00E64EE8" w:rsidRPr="00E64EE8" w:rsidRDefault="00E64EE8" w:rsidP="00E64EE8">
      <w:pPr>
        <w:spacing w:after="0" w:line="240" w:lineRule="auto"/>
        <w:ind w:left="708"/>
        <w:contextualSpacing/>
        <w:rPr>
          <w:rFonts w:ascii="Arial" w:eastAsia="Arial" w:hAnsi="Arial" w:cs="Arial"/>
          <w:color w:val="000000"/>
        </w:rPr>
      </w:pPr>
    </w:p>
    <w:p w14:paraId="4C89E0E0" w14:textId="77777777" w:rsidR="00E64EE8" w:rsidRPr="00E64EE8" w:rsidRDefault="00E64EE8" w:rsidP="00E64EE8">
      <w:pPr>
        <w:spacing w:line="240" w:lineRule="auto"/>
        <w:ind w:left="-5"/>
        <w:contextualSpacing/>
        <w:rPr>
          <w:rFonts w:ascii="Arial" w:hAnsi="Arial" w:cs="Arial"/>
        </w:rPr>
      </w:pPr>
      <w:r w:rsidRPr="00E64EE8">
        <w:rPr>
          <w:rFonts w:ascii="Arial" w:hAnsi="Arial" w:cs="Arial"/>
        </w:rPr>
        <w:t>Porsi quindi le seguenti domande per determinare se è il caso di passare alla fascia superiore o inferiore o massimizzare o minimizzare la penalità all’interno della fascia.</w:t>
      </w:r>
    </w:p>
    <w:p w14:paraId="6084DA0C" w14:textId="77777777" w:rsidR="00E64EE8" w:rsidRPr="00E64EE8" w:rsidRDefault="00E64EE8" w:rsidP="00E64EE8">
      <w:pPr>
        <w:spacing w:line="240" w:lineRule="auto"/>
        <w:ind w:left="-5"/>
        <w:contextualSpacing/>
        <w:rPr>
          <w:rFonts w:ascii="Arial" w:hAnsi="Arial" w:cs="Arial"/>
        </w:rPr>
      </w:pPr>
    </w:p>
    <w:tbl>
      <w:tblPr>
        <w:tblStyle w:val="TableGrid"/>
        <w:tblW w:w="10529" w:type="dxa"/>
        <w:tblInd w:w="0" w:type="dxa"/>
        <w:tblLook w:val="04A0" w:firstRow="1" w:lastRow="0" w:firstColumn="1" w:lastColumn="0" w:noHBand="0" w:noVBand="1"/>
      </w:tblPr>
      <w:tblGrid>
        <w:gridCol w:w="1416"/>
        <w:gridCol w:w="9113"/>
      </w:tblGrid>
      <w:tr w:rsidR="00E64EE8" w:rsidRPr="00E64EE8" w14:paraId="16E333D3" w14:textId="77777777" w:rsidTr="00E64EE8">
        <w:trPr>
          <w:trHeight w:val="506"/>
        </w:trPr>
        <w:tc>
          <w:tcPr>
            <w:tcW w:w="1416" w:type="dxa"/>
            <w:hideMark/>
          </w:tcPr>
          <w:p w14:paraId="63ADF50B" w14:textId="77777777" w:rsidR="00E64EE8" w:rsidRPr="00E64EE8" w:rsidRDefault="00E64EE8" w:rsidP="00E64EE8">
            <w:pPr>
              <w:spacing w:after="0" w:line="240" w:lineRule="auto"/>
              <w:ind w:left="708"/>
              <w:contextualSpacing/>
              <w:rPr>
                <w:rFonts w:ascii="Arial" w:hAnsi="Arial" w:cs="Arial"/>
              </w:rPr>
            </w:pPr>
            <w:r w:rsidRPr="00E64EE8">
              <w:rPr>
                <w:rFonts w:ascii="Arial" w:hAnsi="Arial" w:cs="Arial"/>
              </w:rPr>
              <w:t xml:space="preserve">2(a)  </w:t>
            </w:r>
          </w:p>
        </w:tc>
        <w:tc>
          <w:tcPr>
            <w:tcW w:w="9113" w:type="dxa"/>
            <w:hideMark/>
          </w:tcPr>
          <w:p w14:paraId="239E9C69" w14:textId="77777777" w:rsidR="00E64EE8" w:rsidRPr="00E64EE8" w:rsidRDefault="00E64EE8" w:rsidP="00E64EE8">
            <w:pPr>
              <w:spacing w:after="0" w:line="240" w:lineRule="auto"/>
              <w:contextualSpacing/>
              <w:rPr>
                <w:rFonts w:ascii="Arial" w:hAnsi="Arial" w:cs="Arial"/>
              </w:rPr>
            </w:pPr>
            <w:r w:rsidRPr="00E64EE8">
              <w:rPr>
                <w:rFonts w:ascii="Arial" w:hAnsi="Arial" w:cs="Arial"/>
              </w:rPr>
              <w:t xml:space="preserve">L’infrazione era deliberata? Aumentare la fascia almeno di un livello e considerare se applicare la RRS 2. </w:t>
            </w:r>
          </w:p>
        </w:tc>
      </w:tr>
      <w:tr w:rsidR="00E64EE8" w:rsidRPr="00E64EE8" w14:paraId="17872F34" w14:textId="77777777" w:rsidTr="00E64EE8">
        <w:trPr>
          <w:trHeight w:val="505"/>
        </w:trPr>
        <w:tc>
          <w:tcPr>
            <w:tcW w:w="1416" w:type="dxa"/>
            <w:hideMark/>
          </w:tcPr>
          <w:p w14:paraId="2547EAAA" w14:textId="77777777" w:rsidR="00E64EE8" w:rsidRPr="00E64EE8" w:rsidRDefault="00E64EE8" w:rsidP="00E64EE8">
            <w:pPr>
              <w:spacing w:after="0" w:line="240" w:lineRule="auto"/>
              <w:ind w:left="708"/>
              <w:contextualSpacing/>
              <w:rPr>
                <w:rFonts w:ascii="Arial" w:hAnsi="Arial" w:cs="Arial"/>
              </w:rPr>
            </w:pPr>
            <w:r w:rsidRPr="00E64EE8">
              <w:rPr>
                <w:rFonts w:ascii="Arial" w:hAnsi="Arial" w:cs="Arial"/>
              </w:rPr>
              <w:t xml:space="preserve">2(b)  </w:t>
            </w:r>
          </w:p>
        </w:tc>
        <w:tc>
          <w:tcPr>
            <w:tcW w:w="9113" w:type="dxa"/>
            <w:hideMark/>
          </w:tcPr>
          <w:p w14:paraId="53023A66" w14:textId="77777777" w:rsidR="00E64EE8" w:rsidRPr="00E64EE8" w:rsidRDefault="00E64EE8" w:rsidP="00E64EE8">
            <w:pPr>
              <w:spacing w:after="0" w:line="240" w:lineRule="auto"/>
              <w:contextualSpacing/>
              <w:rPr>
                <w:rFonts w:ascii="Arial" w:hAnsi="Arial" w:cs="Arial"/>
              </w:rPr>
            </w:pPr>
            <w:r w:rsidRPr="00E64EE8">
              <w:rPr>
                <w:rFonts w:ascii="Arial" w:hAnsi="Arial" w:cs="Arial"/>
              </w:rPr>
              <w:t xml:space="preserve">C’era una ragione valida o giustificazione per </w:t>
            </w:r>
            <w:proofErr w:type="gramStart"/>
            <w:r w:rsidRPr="00E64EE8">
              <w:rPr>
                <w:rFonts w:ascii="Arial" w:hAnsi="Arial" w:cs="Arial"/>
              </w:rPr>
              <w:t>l’infrazione ?</w:t>
            </w:r>
            <w:proofErr w:type="gramEnd"/>
            <w:r w:rsidRPr="00E64EE8">
              <w:rPr>
                <w:rFonts w:ascii="Arial" w:hAnsi="Arial" w:cs="Arial"/>
              </w:rPr>
              <w:t xml:space="preserve"> Considerare di non applicare penalità nel caso sussista una buona ragione a supporto di questa ipotesi.</w:t>
            </w:r>
          </w:p>
        </w:tc>
      </w:tr>
      <w:tr w:rsidR="00E64EE8" w:rsidRPr="00E64EE8" w14:paraId="473B5CAA" w14:textId="77777777" w:rsidTr="00E64EE8">
        <w:trPr>
          <w:trHeight w:val="506"/>
        </w:trPr>
        <w:tc>
          <w:tcPr>
            <w:tcW w:w="1416" w:type="dxa"/>
            <w:hideMark/>
          </w:tcPr>
          <w:p w14:paraId="382A90B1" w14:textId="77777777" w:rsidR="00E64EE8" w:rsidRPr="00E64EE8" w:rsidRDefault="00E64EE8" w:rsidP="00E64EE8">
            <w:pPr>
              <w:spacing w:after="0" w:line="240" w:lineRule="auto"/>
              <w:ind w:left="708"/>
              <w:contextualSpacing/>
              <w:rPr>
                <w:rFonts w:ascii="Arial" w:hAnsi="Arial" w:cs="Arial"/>
              </w:rPr>
            </w:pPr>
            <w:r w:rsidRPr="00E64EE8">
              <w:rPr>
                <w:rFonts w:ascii="Arial" w:hAnsi="Arial" w:cs="Arial"/>
              </w:rPr>
              <w:t xml:space="preserve">2(c)  </w:t>
            </w:r>
          </w:p>
        </w:tc>
        <w:tc>
          <w:tcPr>
            <w:tcW w:w="9113" w:type="dxa"/>
            <w:hideMark/>
          </w:tcPr>
          <w:p w14:paraId="53FDB5FC" w14:textId="77777777" w:rsidR="00E64EE8" w:rsidRPr="00E64EE8" w:rsidRDefault="00E64EE8" w:rsidP="00E64EE8">
            <w:pPr>
              <w:spacing w:after="0" w:line="240" w:lineRule="auto"/>
              <w:contextualSpacing/>
              <w:rPr>
                <w:rFonts w:ascii="Arial" w:hAnsi="Arial" w:cs="Arial"/>
              </w:rPr>
            </w:pPr>
            <w:r w:rsidRPr="00E64EE8">
              <w:rPr>
                <w:rFonts w:ascii="Arial" w:hAnsi="Arial" w:cs="Arial"/>
              </w:rPr>
              <w:t xml:space="preserve">C’è stato un qualche tentativo per nascondere l’infrazione? Aumentare la fascia almeno di un livello e considerare se applicare la RRS 2. </w:t>
            </w:r>
          </w:p>
        </w:tc>
      </w:tr>
      <w:tr w:rsidR="00E64EE8" w:rsidRPr="00E64EE8" w14:paraId="3FD136DF" w14:textId="77777777" w:rsidTr="00E64EE8">
        <w:trPr>
          <w:trHeight w:val="505"/>
        </w:trPr>
        <w:tc>
          <w:tcPr>
            <w:tcW w:w="1416" w:type="dxa"/>
            <w:hideMark/>
          </w:tcPr>
          <w:p w14:paraId="4B5EB09C" w14:textId="77777777" w:rsidR="00E64EE8" w:rsidRPr="00E64EE8" w:rsidRDefault="00E64EE8" w:rsidP="00E64EE8">
            <w:pPr>
              <w:spacing w:after="0" w:line="240" w:lineRule="auto"/>
              <w:ind w:left="708"/>
              <w:contextualSpacing/>
              <w:rPr>
                <w:rFonts w:ascii="Arial" w:hAnsi="Arial" w:cs="Arial"/>
              </w:rPr>
            </w:pPr>
            <w:r w:rsidRPr="00E64EE8">
              <w:rPr>
                <w:rFonts w:ascii="Arial" w:hAnsi="Arial" w:cs="Arial"/>
              </w:rPr>
              <w:t xml:space="preserve">2(d)  </w:t>
            </w:r>
          </w:p>
        </w:tc>
        <w:tc>
          <w:tcPr>
            <w:tcW w:w="9113" w:type="dxa"/>
            <w:hideMark/>
          </w:tcPr>
          <w:p w14:paraId="0AAA3C1F" w14:textId="77777777" w:rsidR="00E64EE8" w:rsidRPr="00E64EE8" w:rsidRDefault="00E64EE8" w:rsidP="00E64EE8">
            <w:pPr>
              <w:spacing w:after="0" w:line="240" w:lineRule="auto"/>
              <w:contextualSpacing/>
              <w:rPr>
                <w:rFonts w:ascii="Arial" w:hAnsi="Arial" w:cs="Arial"/>
              </w:rPr>
            </w:pPr>
            <w:r w:rsidRPr="00E64EE8">
              <w:rPr>
                <w:rFonts w:ascii="Arial" w:hAnsi="Arial" w:cs="Arial"/>
              </w:rPr>
              <w:t xml:space="preserve">L’infrazione era dovuta </w:t>
            </w:r>
            <w:proofErr w:type="gramStart"/>
            <w:r w:rsidRPr="00E64EE8">
              <w:rPr>
                <w:rFonts w:ascii="Arial" w:hAnsi="Arial" w:cs="Arial"/>
              </w:rPr>
              <w:t>a</w:t>
            </w:r>
            <w:proofErr w:type="gramEnd"/>
            <w:r w:rsidRPr="00E64EE8">
              <w:rPr>
                <w:rFonts w:ascii="Arial" w:hAnsi="Arial" w:cs="Arial"/>
              </w:rPr>
              <w:t xml:space="preserve"> indifferenza o a un disinvolto disprezzo delle regole? Incrementare al massimo della fascia o di un livello. </w:t>
            </w:r>
          </w:p>
        </w:tc>
      </w:tr>
      <w:tr w:rsidR="00E64EE8" w:rsidRPr="00E64EE8" w14:paraId="3BE16C5D" w14:textId="77777777" w:rsidTr="00E64EE8">
        <w:trPr>
          <w:trHeight w:val="503"/>
        </w:trPr>
        <w:tc>
          <w:tcPr>
            <w:tcW w:w="1416" w:type="dxa"/>
            <w:hideMark/>
          </w:tcPr>
          <w:p w14:paraId="5832D909" w14:textId="77777777" w:rsidR="00E64EE8" w:rsidRPr="00E64EE8" w:rsidRDefault="00E64EE8" w:rsidP="00E64EE8">
            <w:pPr>
              <w:spacing w:after="0" w:line="240" w:lineRule="auto"/>
              <w:ind w:left="708"/>
              <w:contextualSpacing/>
              <w:rPr>
                <w:rFonts w:ascii="Arial" w:hAnsi="Arial" w:cs="Arial"/>
              </w:rPr>
            </w:pPr>
            <w:r w:rsidRPr="00E64EE8">
              <w:rPr>
                <w:rFonts w:ascii="Arial" w:hAnsi="Arial" w:cs="Arial"/>
              </w:rPr>
              <w:t xml:space="preserve">2(e)  </w:t>
            </w:r>
          </w:p>
        </w:tc>
        <w:tc>
          <w:tcPr>
            <w:tcW w:w="9113" w:type="dxa"/>
            <w:hideMark/>
          </w:tcPr>
          <w:p w14:paraId="31BD07CF" w14:textId="77777777" w:rsidR="00E64EE8" w:rsidRPr="00E64EE8" w:rsidRDefault="00E64EE8" w:rsidP="00E64EE8">
            <w:pPr>
              <w:spacing w:after="0" w:line="240" w:lineRule="auto"/>
              <w:contextualSpacing/>
              <w:rPr>
                <w:rFonts w:ascii="Arial" w:hAnsi="Arial" w:cs="Arial"/>
              </w:rPr>
            </w:pPr>
            <w:r w:rsidRPr="00E64EE8">
              <w:rPr>
                <w:rFonts w:ascii="Arial" w:hAnsi="Arial" w:cs="Arial"/>
              </w:rPr>
              <w:t xml:space="preserve">L’infrazione è stata segnalata dal concorrente? Può giustificare l’applicazione del minimo della fascia o l’applicazione della fascia inferiore. </w:t>
            </w:r>
          </w:p>
        </w:tc>
      </w:tr>
    </w:tbl>
    <w:p w14:paraId="5206EF4B" w14:textId="77777777" w:rsidR="00E64EE8" w:rsidRPr="00E64EE8" w:rsidRDefault="00E64EE8" w:rsidP="00E64EE8">
      <w:pPr>
        <w:spacing w:after="0" w:line="240" w:lineRule="auto"/>
        <w:ind w:left="708"/>
        <w:contextualSpacing/>
        <w:rPr>
          <w:rFonts w:ascii="Arial" w:eastAsia="Arial" w:hAnsi="Arial" w:cs="Arial"/>
          <w:color w:val="000000"/>
        </w:rPr>
      </w:pPr>
    </w:p>
    <w:p w14:paraId="6F170355" w14:textId="77777777" w:rsidR="00E64EE8" w:rsidRPr="00E64EE8" w:rsidRDefault="00E64EE8" w:rsidP="00E64EE8">
      <w:pPr>
        <w:spacing w:line="240" w:lineRule="auto"/>
        <w:ind w:left="-5"/>
        <w:contextualSpacing/>
        <w:rPr>
          <w:rFonts w:ascii="Arial" w:hAnsi="Arial" w:cs="Arial"/>
        </w:rPr>
      </w:pPr>
      <w:r w:rsidRPr="00E64EE8">
        <w:rPr>
          <w:rFonts w:ascii="Arial" w:hAnsi="Arial" w:cs="Arial"/>
        </w:rPr>
        <w:t xml:space="preserve">Per applicare la penalità devono essere usati I seguenti principi. </w:t>
      </w:r>
    </w:p>
    <w:p w14:paraId="60E7D414" w14:textId="77777777" w:rsidR="00E64EE8" w:rsidRPr="00E64EE8" w:rsidRDefault="00E64EE8" w:rsidP="00E64EE8">
      <w:pPr>
        <w:spacing w:after="0" w:line="240" w:lineRule="auto"/>
        <w:contextualSpacing/>
        <w:rPr>
          <w:rFonts w:ascii="Arial" w:hAnsi="Arial" w:cs="Arial"/>
        </w:rPr>
      </w:pPr>
    </w:p>
    <w:p w14:paraId="38BFFB60" w14:textId="77777777" w:rsidR="00E64EE8" w:rsidRPr="00E64EE8" w:rsidRDefault="00E64EE8" w:rsidP="00E64EE8">
      <w:pPr>
        <w:widowControl/>
        <w:numPr>
          <w:ilvl w:val="0"/>
          <w:numId w:val="41"/>
        </w:numPr>
        <w:spacing w:after="5" w:line="240" w:lineRule="auto"/>
        <w:ind w:hanging="427"/>
        <w:contextualSpacing/>
        <w:jc w:val="both"/>
        <w:rPr>
          <w:rFonts w:ascii="Arial" w:hAnsi="Arial" w:cs="Arial"/>
        </w:rPr>
      </w:pPr>
      <w:r w:rsidRPr="00E64EE8">
        <w:rPr>
          <w:rFonts w:ascii="Arial" w:hAnsi="Arial" w:cs="Arial"/>
        </w:rPr>
        <w:t xml:space="preserve">Utilizzando le domande da 1(a) a 1(e) in connessione con la guida di cui alla tabella seguente, </w:t>
      </w:r>
    </w:p>
    <w:p w14:paraId="381B723C" w14:textId="77777777" w:rsidR="00E64EE8" w:rsidRPr="00E64EE8" w:rsidRDefault="00E64EE8" w:rsidP="00E64EE8">
      <w:pPr>
        <w:spacing w:line="240" w:lineRule="auto"/>
        <w:ind w:left="437"/>
        <w:contextualSpacing/>
        <w:rPr>
          <w:rFonts w:ascii="Arial" w:hAnsi="Arial" w:cs="Arial"/>
        </w:rPr>
      </w:pPr>
      <w:r w:rsidRPr="00E64EE8">
        <w:rPr>
          <w:rFonts w:ascii="Arial" w:hAnsi="Arial" w:cs="Arial"/>
        </w:rPr>
        <w:t xml:space="preserve">determinare la fascia “di partenza” ed il valore di riferimento. </w:t>
      </w:r>
    </w:p>
    <w:p w14:paraId="0FFA31E7" w14:textId="77777777" w:rsidR="00E64EE8" w:rsidRPr="00E64EE8" w:rsidRDefault="00E64EE8" w:rsidP="00E64EE8">
      <w:pPr>
        <w:widowControl/>
        <w:numPr>
          <w:ilvl w:val="0"/>
          <w:numId w:val="41"/>
        </w:numPr>
        <w:spacing w:after="5" w:line="240" w:lineRule="auto"/>
        <w:ind w:hanging="427"/>
        <w:contextualSpacing/>
        <w:jc w:val="both"/>
        <w:rPr>
          <w:rFonts w:ascii="Arial" w:hAnsi="Arial" w:cs="Arial"/>
        </w:rPr>
      </w:pPr>
      <w:r w:rsidRPr="00E64EE8">
        <w:rPr>
          <w:rFonts w:ascii="Arial" w:hAnsi="Arial" w:cs="Arial"/>
        </w:rPr>
        <w:t xml:space="preserve">Utilizzando le domande da 2(a) a 2(e), decidere se il valore di riferimento è appropriato o se la penalità dovrebbe essere incrementata o decrementata. Una modifica verso la parte più alta o più bassa dovrebbe essere effettuata solamente nel caso di circostanze eccezionali. </w:t>
      </w:r>
    </w:p>
    <w:p w14:paraId="0C59370C" w14:textId="77777777" w:rsidR="00E64EE8" w:rsidRPr="00E64EE8" w:rsidRDefault="00E64EE8" w:rsidP="00E64EE8">
      <w:pPr>
        <w:widowControl/>
        <w:numPr>
          <w:ilvl w:val="0"/>
          <w:numId w:val="41"/>
        </w:numPr>
        <w:spacing w:after="5" w:line="240" w:lineRule="auto"/>
        <w:ind w:hanging="427"/>
        <w:contextualSpacing/>
        <w:jc w:val="both"/>
        <w:rPr>
          <w:rFonts w:ascii="Arial" w:hAnsi="Arial" w:cs="Arial"/>
        </w:rPr>
      </w:pPr>
      <w:r w:rsidRPr="00E64EE8">
        <w:rPr>
          <w:rFonts w:ascii="Arial" w:hAnsi="Arial" w:cs="Arial"/>
        </w:rPr>
        <w:t xml:space="preserve">Qualsiasi penalità deve eccedere ogni probabile guadagno. </w:t>
      </w:r>
    </w:p>
    <w:p w14:paraId="55A18FD0" w14:textId="77777777" w:rsidR="00E64EE8" w:rsidRPr="00E64EE8" w:rsidRDefault="00E64EE8" w:rsidP="00E64EE8">
      <w:pPr>
        <w:widowControl/>
        <w:numPr>
          <w:ilvl w:val="0"/>
          <w:numId w:val="41"/>
        </w:numPr>
        <w:spacing w:after="5" w:line="240" w:lineRule="auto"/>
        <w:ind w:hanging="427"/>
        <w:contextualSpacing/>
        <w:jc w:val="both"/>
        <w:rPr>
          <w:rFonts w:ascii="Arial" w:hAnsi="Arial" w:cs="Arial"/>
        </w:rPr>
      </w:pPr>
      <w:r w:rsidRPr="00E64EE8">
        <w:rPr>
          <w:rFonts w:ascii="Arial" w:hAnsi="Arial" w:cs="Arial"/>
        </w:rPr>
        <w:t xml:space="preserve">Una penalità discrezionale non dovrebbe normalmente rendere il punteggio della barca peggiore del ritiro o di una squalifica. </w:t>
      </w:r>
      <w:r w:rsidRPr="00E64EE8">
        <w:rPr>
          <w:rFonts w:ascii="Arial" w:hAnsi="Arial" w:cs="Arial"/>
          <w:b/>
          <w:bCs/>
        </w:rPr>
        <w:t xml:space="preserve"> </w:t>
      </w:r>
    </w:p>
    <w:p w14:paraId="32171134" w14:textId="77777777" w:rsidR="00E64EE8" w:rsidRPr="00E64EE8" w:rsidRDefault="00E64EE8" w:rsidP="00E64EE8">
      <w:pPr>
        <w:widowControl/>
        <w:numPr>
          <w:ilvl w:val="0"/>
          <w:numId w:val="41"/>
        </w:numPr>
        <w:spacing w:after="5" w:line="240" w:lineRule="auto"/>
        <w:ind w:hanging="427"/>
        <w:contextualSpacing/>
        <w:jc w:val="both"/>
        <w:rPr>
          <w:rFonts w:ascii="Arial" w:hAnsi="Arial" w:cs="Arial"/>
        </w:rPr>
      </w:pPr>
      <w:r w:rsidRPr="00E64EE8">
        <w:rPr>
          <w:rFonts w:ascii="Arial" w:hAnsi="Arial" w:cs="Arial"/>
        </w:rPr>
        <w:t xml:space="preserve">Quando l’infrazione riguarda più di una prova in una giornata ma risulta appropriato penalizzare la barca per una sola prova, la penalità dovrebbe essere applicata o alla prima prova del giorno o alla prova più vicina nel tempo all’incidente. </w:t>
      </w:r>
    </w:p>
    <w:p w14:paraId="39FBCE49" w14:textId="77777777" w:rsidR="00E64EE8" w:rsidRPr="00E64EE8" w:rsidRDefault="00E64EE8" w:rsidP="00E64EE8">
      <w:pPr>
        <w:spacing w:after="0" w:line="240" w:lineRule="auto"/>
        <w:contextualSpacing/>
        <w:rPr>
          <w:rFonts w:ascii="Arial" w:hAnsi="Arial" w:cs="Arial"/>
        </w:rPr>
      </w:pPr>
    </w:p>
    <w:p w14:paraId="26DD1223" w14:textId="634E27A4" w:rsidR="00457EF2" w:rsidRDefault="00E64EE8" w:rsidP="00457EF2">
      <w:pPr>
        <w:spacing w:line="240" w:lineRule="auto"/>
        <w:ind w:left="-5"/>
        <w:contextualSpacing/>
        <w:rPr>
          <w:rFonts w:ascii="Arial" w:hAnsi="Arial" w:cs="Arial"/>
          <w:b/>
          <w:color w:val="365F91"/>
          <w:sz w:val="28"/>
        </w:rPr>
      </w:pPr>
      <w:r w:rsidRPr="00E64EE8">
        <w:rPr>
          <w:rFonts w:ascii="Arial" w:hAnsi="Arial" w:cs="Arial"/>
        </w:rPr>
        <w:lastRenderedPageBreak/>
        <w:t xml:space="preserve">Quando I concorrenti si rendono conto di aver infranto una regola soggetta a penalità discrezionali, essi dovrebbero riferire al Comitato per le Proteste e quindi da questa essere invitati a compilare un modulo in cui si descrive l’incidente. Il Comitato per le Proteste proporrà quindi una penalità che la barca può accettare senza udienza. </w:t>
      </w:r>
    </w:p>
    <w:p w14:paraId="174140BB" w14:textId="71495F61" w:rsidR="00E64EE8" w:rsidRPr="00E64EE8" w:rsidRDefault="00E64EE8" w:rsidP="00E64EE8">
      <w:pPr>
        <w:pStyle w:val="Corpodeltesto21"/>
        <w:ind w:left="0"/>
        <w:jc w:val="center"/>
        <w:rPr>
          <w:rFonts w:ascii="Arial" w:hAnsi="Arial" w:cs="Arial"/>
          <w:b/>
          <w:color w:val="365F91"/>
          <w:sz w:val="28"/>
        </w:rPr>
      </w:pPr>
      <w:r w:rsidRPr="00E64EE8">
        <w:rPr>
          <w:rFonts w:ascii="Arial" w:hAnsi="Arial" w:cs="Arial"/>
          <w:b/>
          <w:color w:val="365F91"/>
          <w:sz w:val="28"/>
        </w:rPr>
        <w:t>Applicazione dell’Appendice P alla categoria Optimist Divisione B</w:t>
      </w:r>
    </w:p>
    <w:p w14:paraId="3D5D02ED" w14:textId="77777777" w:rsidR="00E64EE8" w:rsidRPr="00E64EE8" w:rsidRDefault="00E64EE8" w:rsidP="00E64EE8">
      <w:pPr>
        <w:pStyle w:val="NormaleWeb"/>
        <w:spacing w:before="0" w:beforeAutospacing="0" w:after="0" w:afterAutospacing="0"/>
        <w:contextualSpacing/>
        <w:rPr>
          <w:rFonts w:ascii="Arial" w:eastAsiaTheme="minorEastAsia" w:hAnsi="Arial" w:cs="Arial"/>
        </w:rPr>
      </w:pPr>
      <w:r w:rsidRPr="00E64EE8">
        <w:rPr>
          <w:rFonts w:ascii="Arial" w:eastAsiaTheme="minorEastAsia" w:hAnsi="Arial" w:cs="Arial"/>
        </w:rPr>
        <w:t>Nelle manifestazioni dove è presente la Divisione B è opportuno applicare l’Appendice P in maniera integrale, ma con le seguenti accortezze:</w:t>
      </w:r>
    </w:p>
    <w:p w14:paraId="34461265" w14:textId="77777777" w:rsidR="00E64EE8" w:rsidRPr="00E64EE8" w:rsidRDefault="00E64EE8" w:rsidP="00E64EE8">
      <w:pPr>
        <w:pStyle w:val="Paragrafoelenco"/>
        <w:widowControl/>
        <w:numPr>
          <w:ilvl w:val="0"/>
          <w:numId w:val="42"/>
        </w:numPr>
        <w:autoSpaceDE/>
        <w:autoSpaceDN/>
        <w:spacing w:before="0"/>
        <w:contextualSpacing/>
        <w:jc w:val="both"/>
        <w:rPr>
          <w:rFonts w:ascii="Arial" w:eastAsiaTheme="minorEastAsia" w:hAnsi="Arial" w:cs="Arial"/>
        </w:rPr>
      </w:pPr>
      <w:r w:rsidRPr="00E64EE8">
        <w:rPr>
          <w:rFonts w:ascii="Arial" w:eastAsiaTheme="minorEastAsia" w:hAnsi="Arial" w:cs="Arial"/>
        </w:rPr>
        <w:t>Appena rilevata un’infrazione che ritenete involontaria, avvicinarsi al concorrente e, senza esporre la bandiera gialla, spiegargli la tipologia e le modalità dell’infrazione commessa.</w:t>
      </w:r>
    </w:p>
    <w:p w14:paraId="7F3C6D6D" w14:textId="77777777" w:rsidR="00E64EE8" w:rsidRPr="00E64EE8" w:rsidRDefault="00E64EE8" w:rsidP="00E64EE8">
      <w:pPr>
        <w:pStyle w:val="Paragrafoelenco"/>
        <w:widowControl/>
        <w:numPr>
          <w:ilvl w:val="0"/>
          <w:numId w:val="42"/>
        </w:numPr>
        <w:autoSpaceDE/>
        <w:autoSpaceDN/>
        <w:spacing w:before="0"/>
        <w:contextualSpacing/>
        <w:jc w:val="both"/>
        <w:rPr>
          <w:rFonts w:ascii="Arial" w:eastAsiaTheme="minorEastAsia" w:hAnsi="Arial" w:cs="Arial"/>
        </w:rPr>
      </w:pPr>
      <w:r w:rsidRPr="00E64EE8">
        <w:rPr>
          <w:rFonts w:ascii="Arial" w:eastAsiaTheme="minorEastAsia" w:hAnsi="Arial" w:cs="Arial"/>
          <w:b/>
          <w:bCs/>
          <w:u w:val="single"/>
        </w:rPr>
        <w:t>Penalizzare il concorrente solo nel caso di infrazione volontaria o reiterate infrazioni</w:t>
      </w:r>
    </w:p>
    <w:p w14:paraId="4C3EEC67" w14:textId="77777777" w:rsidR="00E64EE8" w:rsidRPr="00E64EE8" w:rsidRDefault="00E64EE8" w:rsidP="00E64EE8">
      <w:pPr>
        <w:pStyle w:val="Paragrafoelenco"/>
        <w:widowControl/>
        <w:numPr>
          <w:ilvl w:val="0"/>
          <w:numId w:val="42"/>
        </w:numPr>
        <w:autoSpaceDE/>
        <w:autoSpaceDN/>
        <w:spacing w:before="0"/>
        <w:contextualSpacing/>
        <w:jc w:val="both"/>
        <w:rPr>
          <w:rFonts w:ascii="Arial" w:eastAsiaTheme="minorEastAsia" w:hAnsi="Arial" w:cs="Arial"/>
        </w:rPr>
      </w:pPr>
      <w:r w:rsidRPr="00E64EE8">
        <w:rPr>
          <w:rFonts w:ascii="Arial" w:eastAsiaTheme="minorEastAsia" w:hAnsi="Arial" w:cs="Arial"/>
        </w:rPr>
        <w:t>Alla fine delle prove di giornata, cercare l’istruttore, se possibile, e spiegargli l’infrazione commessa dal concorrente</w:t>
      </w:r>
    </w:p>
    <w:p w14:paraId="2500045C" w14:textId="77777777" w:rsidR="00E64EE8" w:rsidRPr="00E64EE8" w:rsidRDefault="00E64EE8" w:rsidP="00E64EE8">
      <w:pPr>
        <w:pStyle w:val="Paragrafoelenco"/>
        <w:widowControl/>
        <w:numPr>
          <w:ilvl w:val="0"/>
          <w:numId w:val="42"/>
        </w:numPr>
        <w:autoSpaceDE/>
        <w:autoSpaceDN/>
        <w:spacing w:before="0"/>
        <w:contextualSpacing/>
        <w:jc w:val="both"/>
        <w:rPr>
          <w:rFonts w:ascii="Arial" w:eastAsiaTheme="minorEastAsia" w:hAnsi="Arial" w:cs="Arial"/>
        </w:rPr>
      </w:pPr>
      <w:r w:rsidRPr="00E64EE8">
        <w:rPr>
          <w:rFonts w:ascii="Arial" w:eastAsiaTheme="minorEastAsia" w:hAnsi="Arial" w:cs="Arial"/>
        </w:rPr>
        <w:t>Ricordare sempre che nel caso soprattutto dei timonieri della Divisione B è prevalente la finalità didattica e gli interventi degli UdR devono andare principalmente in questo senso.</w:t>
      </w:r>
    </w:p>
    <w:p w14:paraId="0CB40834" w14:textId="77777777" w:rsidR="00E64EE8" w:rsidRPr="00E64EE8" w:rsidRDefault="00E64EE8" w:rsidP="00E64EE8">
      <w:pPr>
        <w:spacing w:line="240" w:lineRule="auto"/>
        <w:ind w:left="-5"/>
        <w:contextualSpacing/>
        <w:rPr>
          <w:rFonts w:ascii="Arial" w:eastAsia="Arial" w:hAnsi="Arial" w:cs="Arial"/>
        </w:rPr>
      </w:pPr>
    </w:p>
    <w:p w14:paraId="71AB7101" w14:textId="77777777" w:rsidR="00E64EE8" w:rsidRPr="00E64EE8" w:rsidRDefault="00E64EE8" w:rsidP="00E64EE8">
      <w:pPr>
        <w:spacing w:after="0" w:line="240" w:lineRule="auto"/>
        <w:contextualSpacing/>
        <w:rPr>
          <w:rFonts w:ascii="Arial" w:hAnsi="Arial" w:cs="Arial"/>
        </w:rPr>
      </w:pPr>
    </w:p>
    <w:p w14:paraId="591B2374" w14:textId="77777777" w:rsidR="00E64EE8" w:rsidRPr="00E64EE8" w:rsidRDefault="00E64EE8" w:rsidP="00E64EE8">
      <w:pPr>
        <w:spacing w:line="240" w:lineRule="auto"/>
        <w:ind w:left="-5"/>
        <w:contextualSpacing/>
        <w:rPr>
          <w:rFonts w:ascii="Arial" w:hAnsi="Arial" w:cs="Arial"/>
        </w:rPr>
      </w:pPr>
      <w:r w:rsidRPr="00E64EE8">
        <w:rPr>
          <w:rFonts w:ascii="Arial" w:hAnsi="Arial" w:cs="Arial"/>
        </w:rPr>
        <w:t xml:space="preserve">Le seguenti penalità sono quelle suggerite come guida e punto di partenza per assegnare qualsiasi penalità prima di considerare le domande da 1(a) ad (e) e da 2(a) a (e). </w:t>
      </w:r>
    </w:p>
    <w:p w14:paraId="16BD840F" w14:textId="77777777" w:rsidR="00E64EE8" w:rsidRDefault="00E64EE8" w:rsidP="00E64EE8">
      <w:pPr>
        <w:suppressAutoHyphens/>
        <w:spacing w:after="0" w:line="240" w:lineRule="auto"/>
        <w:jc w:val="center"/>
        <w:rPr>
          <w:rFonts w:ascii="Liberation Serif" w:eastAsia="NSimSun" w:hAnsi="Liberation Serif" w:cs="Lucida Sans" w:hint="eastAsia"/>
          <w:b/>
          <w:bCs/>
          <w:kern w:val="2"/>
          <w:sz w:val="32"/>
          <w:szCs w:val="32"/>
          <w:lang w:eastAsia="zh-CN" w:bidi="hi-IN"/>
        </w:rPr>
      </w:pPr>
    </w:p>
    <w:p w14:paraId="45CC0E28" w14:textId="77777777" w:rsidR="00457EF2" w:rsidRDefault="00457EF2" w:rsidP="00E64EE8">
      <w:pPr>
        <w:pStyle w:val="Corpodeltesto21"/>
        <w:ind w:left="0"/>
        <w:jc w:val="center"/>
        <w:rPr>
          <w:rFonts w:ascii="Arial" w:hAnsi="Arial" w:cs="Arial"/>
          <w:b/>
          <w:color w:val="365F91"/>
          <w:sz w:val="28"/>
        </w:rPr>
      </w:pPr>
    </w:p>
    <w:p w14:paraId="24792E33" w14:textId="77777777" w:rsidR="00457EF2" w:rsidRDefault="00457EF2" w:rsidP="00E64EE8">
      <w:pPr>
        <w:pStyle w:val="Corpodeltesto21"/>
        <w:ind w:left="0"/>
        <w:jc w:val="center"/>
        <w:rPr>
          <w:rFonts w:ascii="Arial" w:hAnsi="Arial" w:cs="Arial"/>
          <w:b/>
          <w:color w:val="365F91"/>
          <w:sz w:val="28"/>
        </w:rPr>
      </w:pPr>
    </w:p>
    <w:p w14:paraId="7E88146F" w14:textId="4047FB1C" w:rsidR="00E64EE8" w:rsidRDefault="00E64EE8" w:rsidP="00E64EE8">
      <w:pPr>
        <w:pStyle w:val="Corpodeltesto21"/>
        <w:ind w:left="0"/>
        <w:jc w:val="center"/>
        <w:rPr>
          <w:rFonts w:ascii="Arial" w:hAnsi="Arial" w:cs="Arial"/>
          <w:b/>
          <w:color w:val="365F91"/>
          <w:sz w:val="28"/>
        </w:rPr>
      </w:pPr>
      <w:r w:rsidRPr="00E64EE8">
        <w:rPr>
          <w:rFonts w:ascii="Arial" w:hAnsi="Arial" w:cs="Arial"/>
          <w:b/>
          <w:color w:val="365F91"/>
          <w:sz w:val="28"/>
        </w:rPr>
        <w:t>PENALITÀ’ STANDARD DEL COMITATO TECNICO [SP]</w:t>
      </w:r>
    </w:p>
    <w:p w14:paraId="0A5745F6" w14:textId="77777777" w:rsidR="00E64EE8" w:rsidRDefault="00E64EE8" w:rsidP="00E64EE8">
      <w:pPr>
        <w:pStyle w:val="Corpodeltesto21"/>
        <w:ind w:left="0"/>
        <w:jc w:val="center"/>
        <w:rPr>
          <w:rFonts w:ascii="Liberation Serif" w:eastAsia="NSimSun" w:hAnsi="Liberation Serif" w:cs="Lucida Sans" w:hint="eastAsia"/>
          <w:kern w:val="2"/>
          <w:sz w:val="32"/>
          <w:szCs w:val="32"/>
          <w:lang w:val="en-GB" w:eastAsia="zh-CN" w:bidi="hi-IN"/>
        </w:rPr>
      </w:pPr>
    </w:p>
    <w:tbl>
      <w:tblPr>
        <w:tblW w:w="5000" w:type="pct"/>
        <w:tblInd w:w="-15" w:type="dxa"/>
        <w:tblLayout w:type="fixed"/>
        <w:tblCellMar>
          <w:top w:w="55" w:type="dxa"/>
          <w:left w:w="55" w:type="dxa"/>
          <w:bottom w:w="55" w:type="dxa"/>
          <w:right w:w="55" w:type="dxa"/>
        </w:tblCellMar>
        <w:tblLook w:val="04A0" w:firstRow="1" w:lastRow="0" w:firstColumn="1" w:lastColumn="0" w:noHBand="0" w:noVBand="1"/>
      </w:tblPr>
      <w:tblGrid>
        <w:gridCol w:w="10319"/>
      </w:tblGrid>
      <w:tr w:rsidR="00E64EE8" w14:paraId="3370FE18" w14:textId="77777777" w:rsidTr="00E64EE8">
        <w:tc>
          <w:tcPr>
            <w:tcW w:w="9638" w:type="dxa"/>
            <w:tcBorders>
              <w:top w:val="single" w:sz="12" w:space="0" w:color="000000"/>
              <w:left w:val="single" w:sz="12" w:space="0" w:color="000000"/>
              <w:bottom w:val="single" w:sz="4" w:space="0" w:color="000000"/>
              <w:right w:val="single" w:sz="12" w:space="0" w:color="000000"/>
            </w:tcBorders>
            <w:hideMark/>
          </w:tcPr>
          <w:p w14:paraId="6B4439F9" w14:textId="77777777" w:rsidR="00E64EE8" w:rsidRDefault="00E64EE8">
            <w:pPr>
              <w:suppressLineNumbers/>
              <w:suppressAutoHyphens/>
              <w:spacing w:after="0" w:line="240" w:lineRule="auto"/>
              <w:jc w:val="center"/>
              <w:rPr>
                <w:rFonts w:ascii="Lato" w:eastAsia="NSimSun" w:hAnsi="Lato" w:cs="Lucida Sans"/>
                <w:b/>
                <w:bCs/>
                <w:kern w:val="2"/>
                <w:sz w:val="28"/>
                <w:szCs w:val="28"/>
                <w:lang w:val="it-IT" w:eastAsia="zh-CN" w:bidi="hi-IN"/>
              </w:rPr>
            </w:pPr>
            <w:r>
              <w:rPr>
                <w:rFonts w:ascii="Liberation Serif" w:eastAsia="NSimSun" w:hAnsi="Liberation Serif" w:cs="Lucida Sans"/>
                <w:b/>
                <w:bCs/>
                <w:kern w:val="2"/>
                <w:sz w:val="28"/>
                <w:szCs w:val="28"/>
                <w:lang w:eastAsia="zh-CN" w:bidi="hi-IN"/>
              </w:rPr>
              <w:t>Penalità Tecniche Minori – 5% della flotta</w:t>
            </w:r>
          </w:p>
        </w:tc>
      </w:tr>
      <w:tr w:rsidR="00E64EE8" w14:paraId="2F14BC5A" w14:textId="77777777" w:rsidTr="00E64EE8">
        <w:tc>
          <w:tcPr>
            <w:tcW w:w="9638" w:type="dxa"/>
            <w:tcBorders>
              <w:top w:val="single" w:sz="12" w:space="0" w:color="000000"/>
              <w:left w:val="single" w:sz="12" w:space="0" w:color="000000"/>
              <w:bottom w:val="single" w:sz="12" w:space="0" w:color="000000"/>
              <w:right w:val="single" w:sz="12" w:space="0" w:color="000000"/>
            </w:tcBorders>
            <w:hideMark/>
          </w:tcPr>
          <w:p w14:paraId="10D0A348" w14:textId="77777777" w:rsidR="00E64EE8" w:rsidRDefault="00E64EE8">
            <w:pPr>
              <w:suppressAutoHyphens/>
              <w:spacing w:after="0" w:line="250" w:lineRule="exact"/>
              <w:ind w:left="113" w:right="57"/>
              <w:rPr>
                <w:rFonts w:ascii="Lato" w:hAnsi="Lato" w:cs="Lucida Sans"/>
              </w:rPr>
            </w:pPr>
            <w:r>
              <w:rPr>
                <w:rFonts w:ascii="Liberation Serif" w:hAnsi="Liberation Serif" w:cs="Lucida Sans"/>
              </w:rPr>
              <w:t>Mancata esposizione del nastro colorato che identifica la batteria</w:t>
            </w:r>
          </w:p>
        </w:tc>
      </w:tr>
      <w:tr w:rsidR="00E64EE8" w14:paraId="63A494CE" w14:textId="77777777" w:rsidTr="00E64EE8">
        <w:tc>
          <w:tcPr>
            <w:tcW w:w="9638" w:type="dxa"/>
            <w:tcBorders>
              <w:top w:val="nil"/>
              <w:left w:val="single" w:sz="12" w:space="0" w:color="000000"/>
              <w:bottom w:val="single" w:sz="4" w:space="0" w:color="000000"/>
              <w:right w:val="single" w:sz="12" w:space="0" w:color="000000"/>
            </w:tcBorders>
            <w:hideMark/>
          </w:tcPr>
          <w:p w14:paraId="498A8F34" w14:textId="77777777" w:rsidR="00E64EE8" w:rsidRDefault="00E64EE8">
            <w:pPr>
              <w:suppressLineNumbers/>
              <w:suppressAutoHyphens/>
              <w:spacing w:after="0" w:line="240" w:lineRule="auto"/>
              <w:jc w:val="center"/>
              <w:rPr>
                <w:rFonts w:ascii="Lato" w:eastAsia="NSimSun" w:hAnsi="Lato" w:cs="Lucida Sans"/>
                <w:kern w:val="2"/>
                <w:sz w:val="28"/>
                <w:szCs w:val="28"/>
                <w:lang w:val="en-GB" w:eastAsia="zh-CN" w:bidi="hi-IN"/>
              </w:rPr>
            </w:pPr>
            <w:r>
              <w:rPr>
                <w:rFonts w:ascii="Liberation Serif" w:eastAsia="NSimSun" w:hAnsi="Liberation Serif" w:cs="Lucida Sans"/>
                <w:b/>
                <w:bCs/>
                <w:kern w:val="2"/>
                <w:sz w:val="28"/>
                <w:szCs w:val="28"/>
                <w:lang w:eastAsia="zh-CN" w:bidi="hi-IN"/>
              </w:rPr>
              <w:t>Infrazioni Minori delle Regole di Classe – 10% della flotta</w:t>
            </w:r>
          </w:p>
        </w:tc>
      </w:tr>
      <w:tr w:rsidR="00E64EE8" w14:paraId="24DF9BF7" w14:textId="77777777" w:rsidTr="00E64EE8">
        <w:tc>
          <w:tcPr>
            <w:tcW w:w="9638" w:type="dxa"/>
            <w:tcBorders>
              <w:top w:val="single" w:sz="12" w:space="0" w:color="000000"/>
              <w:left w:val="single" w:sz="12" w:space="0" w:color="000000"/>
              <w:bottom w:val="single" w:sz="4" w:space="0" w:color="000000"/>
              <w:right w:val="single" w:sz="12" w:space="0" w:color="000000"/>
            </w:tcBorders>
            <w:hideMark/>
          </w:tcPr>
          <w:p w14:paraId="3BED97A6" w14:textId="77777777" w:rsidR="00E64EE8" w:rsidRDefault="00E64EE8">
            <w:pPr>
              <w:suppressAutoHyphens/>
              <w:spacing w:after="0" w:line="250" w:lineRule="exact"/>
              <w:ind w:left="113" w:right="57"/>
              <w:rPr>
                <w:rFonts w:ascii="Lato" w:eastAsia="NSimSun" w:hAnsi="Lato" w:cs="Lucida Sans"/>
                <w:kern w:val="2"/>
                <w:sz w:val="24"/>
                <w:szCs w:val="24"/>
                <w:lang w:val="en-GB" w:eastAsia="zh-CN" w:bidi="hi-IN"/>
              </w:rPr>
            </w:pPr>
            <w:r>
              <w:rPr>
                <w:rFonts w:ascii="Liberation Serif" w:hAnsi="Liberation Serif" w:cs="Lucida Sans"/>
                <w:spacing w:val="-1"/>
              </w:rPr>
              <w:t>Sassola/e</w:t>
            </w:r>
            <w:r>
              <w:rPr>
                <w:rFonts w:ascii="Liberation Serif" w:hAnsi="Liberation Serif" w:cs="Lucida Sans"/>
              </w:rPr>
              <w:t xml:space="preserve"> non </w:t>
            </w:r>
            <w:r>
              <w:rPr>
                <w:rFonts w:ascii="Liberation Serif" w:hAnsi="Liberation Serif" w:cs="Lucida Sans"/>
                <w:spacing w:val="-1"/>
              </w:rPr>
              <w:t>attaccata</w:t>
            </w:r>
            <w:r>
              <w:rPr>
                <w:rFonts w:ascii="Liberation Serif" w:hAnsi="Liberation Serif" w:cs="Lucida Sans"/>
              </w:rPr>
              <w:t xml:space="preserve"> </w:t>
            </w:r>
            <w:r>
              <w:rPr>
                <w:rFonts w:ascii="Liberation Serif" w:hAnsi="Liberation Serif" w:cs="Lucida Sans"/>
                <w:spacing w:val="-2"/>
              </w:rPr>
              <w:t>allo</w:t>
            </w:r>
            <w:r>
              <w:rPr>
                <w:rFonts w:ascii="Liberation Serif" w:hAnsi="Liberation Serif" w:cs="Lucida Sans"/>
              </w:rPr>
              <w:t xml:space="preserve"> scafo</w:t>
            </w:r>
            <w:r>
              <w:rPr>
                <w:rFonts w:ascii="Liberation Serif" w:hAnsi="Liberation Serif" w:cs="Lucida Sans"/>
                <w:spacing w:val="-2"/>
              </w:rPr>
              <w:t xml:space="preserve"> </w:t>
            </w:r>
            <w:r>
              <w:rPr>
                <w:rFonts w:ascii="Liberation Serif" w:hAnsi="Liberation Serif" w:cs="Lucida Sans"/>
                <w:spacing w:val="-1"/>
              </w:rPr>
              <w:t>(CR</w:t>
            </w:r>
            <w:r>
              <w:rPr>
                <w:rFonts w:ascii="Liberation Serif" w:hAnsi="Liberation Serif" w:cs="Lucida Sans"/>
                <w:spacing w:val="-3"/>
              </w:rPr>
              <w:t xml:space="preserve"> </w:t>
            </w:r>
            <w:r>
              <w:rPr>
                <w:rFonts w:ascii="Liberation Serif" w:hAnsi="Liberation Serif" w:cs="Lucida Sans"/>
              </w:rPr>
              <w:t>4.3</w:t>
            </w:r>
            <w:r>
              <w:rPr>
                <w:rFonts w:ascii="Liberation Serif" w:hAnsi="Liberation Serif" w:cs="Lucida Sans"/>
                <w:spacing w:val="-2"/>
              </w:rPr>
              <w:t xml:space="preserve"> </w:t>
            </w:r>
            <w:r>
              <w:rPr>
                <w:rFonts w:ascii="Liberation Serif" w:hAnsi="Liberation Serif" w:cs="Lucida Sans"/>
              </w:rPr>
              <w:t>a)</w:t>
            </w:r>
          </w:p>
        </w:tc>
      </w:tr>
      <w:tr w:rsidR="00E64EE8" w14:paraId="0D1F9BFA" w14:textId="77777777" w:rsidTr="00E64EE8">
        <w:tc>
          <w:tcPr>
            <w:tcW w:w="9638" w:type="dxa"/>
            <w:tcBorders>
              <w:top w:val="nil"/>
              <w:left w:val="single" w:sz="12" w:space="0" w:color="000000"/>
              <w:bottom w:val="single" w:sz="4" w:space="0" w:color="000000"/>
              <w:right w:val="single" w:sz="12" w:space="0" w:color="000000"/>
            </w:tcBorders>
            <w:hideMark/>
          </w:tcPr>
          <w:p w14:paraId="316F1259" w14:textId="77777777" w:rsidR="00E64EE8" w:rsidRDefault="00E64EE8">
            <w:pPr>
              <w:suppressAutoHyphens/>
              <w:spacing w:after="0" w:line="250" w:lineRule="exact"/>
              <w:ind w:left="113" w:right="57"/>
              <w:rPr>
                <w:rFonts w:ascii="Lato" w:eastAsia="NSimSun" w:hAnsi="Lato" w:cs="Lucida Sans"/>
                <w:kern w:val="2"/>
                <w:sz w:val="24"/>
                <w:szCs w:val="24"/>
                <w:lang w:val="en-GB" w:eastAsia="zh-CN" w:bidi="hi-IN"/>
              </w:rPr>
            </w:pPr>
            <w:r>
              <w:rPr>
                <w:rFonts w:ascii="Liberation Serif" w:hAnsi="Liberation Serif" w:cs="Lucida Sans"/>
                <w:spacing w:val="-1"/>
              </w:rPr>
              <w:t>Pagaia</w:t>
            </w:r>
            <w:r>
              <w:rPr>
                <w:rFonts w:ascii="Liberation Serif" w:hAnsi="Liberation Serif" w:cs="Lucida Sans"/>
              </w:rPr>
              <w:t xml:space="preserve"> non</w:t>
            </w:r>
            <w:r>
              <w:rPr>
                <w:rFonts w:ascii="Liberation Serif" w:hAnsi="Liberation Serif" w:cs="Lucida Sans"/>
                <w:spacing w:val="-4"/>
              </w:rPr>
              <w:t xml:space="preserve"> </w:t>
            </w:r>
            <w:r>
              <w:rPr>
                <w:rFonts w:ascii="Liberation Serif" w:hAnsi="Liberation Serif" w:cs="Lucida Sans"/>
                <w:spacing w:val="-1"/>
              </w:rPr>
              <w:t>fissata</w:t>
            </w:r>
            <w:r>
              <w:rPr>
                <w:rFonts w:ascii="Liberation Serif" w:hAnsi="Liberation Serif" w:cs="Lucida Sans"/>
              </w:rPr>
              <w:t xml:space="preserve"> </w:t>
            </w:r>
            <w:r>
              <w:rPr>
                <w:rFonts w:ascii="Liberation Serif" w:hAnsi="Liberation Serif" w:cs="Lucida Sans"/>
                <w:spacing w:val="-1"/>
              </w:rPr>
              <w:t>allo</w:t>
            </w:r>
            <w:r>
              <w:rPr>
                <w:rFonts w:ascii="Liberation Serif" w:hAnsi="Liberation Serif" w:cs="Lucida Sans"/>
              </w:rPr>
              <w:t xml:space="preserve"> </w:t>
            </w:r>
            <w:r>
              <w:rPr>
                <w:rFonts w:ascii="Liberation Serif" w:hAnsi="Liberation Serif" w:cs="Lucida Sans"/>
                <w:spacing w:val="-1"/>
              </w:rPr>
              <w:t>scafo</w:t>
            </w:r>
            <w:r>
              <w:rPr>
                <w:rFonts w:ascii="Liberation Serif" w:hAnsi="Liberation Serif" w:cs="Lucida Sans"/>
                <w:spacing w:val="-2"/>
              </w:rPr>
              <w:t xml:space="preserve"> </w:t>
            </w:r>
            <w:r>
              <w:rPr>
                <w:rFonts w:ascii="Liberation Serif" w:hAnsi="Liberation Serif" w:cs="Lucida Sans"/>
                <w:spacing w:val="-1"/>
              </w:rPr>
              <w:t>(CR</w:t>
            </w:r>
            <w:r>
              <w:rPr>
                <w:rFonts w:ascii="Liberation Serif" w:hAnsi="Liberation Serif" w:cs="Lucida Sans"/>
              </w:rPr>
              <w:t xml:space="preserve"> </w:t>
            </w:r>
            <w:r>
              <w:rPr>
                <w:rFonts w:ascii="Liberation Serif" w:hAnsi="Liberation Serif" w:cs="Lucida Sans"/>
                <w:spacing w:val="-1"/>
              </w:rPr>
              <w:t>4.3 c)</w:t>
            </w:r>
          </w:p>
        </w:tc>
      </w:tr>
      <w:tr w:rsidR="00E64EE8" w14:paraId="3A2B837C" w14:textId="77777777" w:rsidTr="00E64EE8">
        <w:tc>
          <w:tcPr>
            <w:tcW w:w="9638" w:type="dxa"/>
            <w:tcBorders>
              <w:top w:val="nil"/>
              <w:left w:val="single" w:sz="12" w:space="0" w:color="000000"/>
              <w:bottom w:val="single" w:sz="4" w:space="0" w:color="000000"/>
              <w:right w:val="single" w:sz="12" w:space="0" w:color="000000"/>
            </w:tcBorders>
            <w:hideMark/>
          </w:tcPr>
          <w:p w14:paraId="10AF8FC7" w14:textId="77777777" w:rsidR="00E64EE8" w:rsidRDefault="00E64EE8">
            <w:pPr>
              <w:suppressAutoHyphens/>
              <w:spacing w:after="0" w:line="250" w:lineRule="exact"/>
              <w:ind w:left="113" w:right="57"/>
              <w:rPr>
                <w:rFonts w:ascii="Lato" w:eastAsia="NSimSun" w:hAnsi="Lato" w:cs="Lucida Sans"/>
                <w:kern w:val="2"/>
                <w:sz w:val="24"/>
                <w:szCs w:val="24"/>
                <w:lang w:val="en-GB" w:eastAsia="zh-CN" w:bidi="hi-IN"/>
              </w:rPr>
            </w:pPr>
            <w:r>
              <w:rPr>
                <w:rFonts w:ascii="Liberation Serif" w:hAnsi="Liberation Serif" w:cs="Lucida Sans"/>
                <w:spacing w:val="-1"/>
              </w:rPr>
              <w:t>Deriva</w:t>
            </w:r>
            <w:r>
              <w:rPr>
                <w:rFonts w:ascii="Liberation Serif" w:hAnsi="Liberation Serif" w:cs="Lucida Sans"/>
                <w:spacing w:val="1"/>
              </w:rPr>
              <w:t xml:space="preserve"> </w:t>
            </w:r>
            <w:r>
              <w:rPr>
                <w:rFonts w:ascii="Liberation Serif" w:hAnsi="Liberation Serif" w:cs="Lucida Sans"/>
                <w:spacing w:val="-1"/>
              </w:rPr>
              <w:t>non</w:t>
            </w:r>
            <w:r>
              <w:rPr>
                <w:rFonts w:ascii="Liberation Serif" w:hAnsi="Liberation Serif" w:cs="Lucida Sans"/>
              </w:rPr>
              <w:t xml:space="preserve"> </w:t>
            </w:r>
            <w:r>
              <w:rPr>
                <w:rFonts w:ascii="Liberation Serif" w:hAnsi="Liberation Serif" w:cs="Lucida Sans"/>
                <w:spacing w:val="-1"/>
              </w:rPr>
              <w:t>attaccata</w:t>
            </w:r>
            <w:r>
              <w:rPr>
                <w:rFonts w:ascii="Liberation Serif" w:hAnsi="Liberation Serif" w:cs="Lucida Sans"/>
                <w:spacing w:val="-2"/>
              </w:rPr>
              <w:t xml:space="preserve"> </w:t>
            </w:r>
            <w:r>
              <w:rPr>
                <w:rFonts w:ascii="Liberation Serif" w:hAnsi="Liberation Serif" w:cs="Lucida Sans"/>
                <w:spacing w:val="-1"/>
              </w:rPr>
              <w:t>allo</w:t>
            </w:r>
            <w:r>
              <w:rPr>
                <w:rFonts w:ascii="Liberation Serif" w:hAnsi="Liberation Serif" w:cs="Lucida Sans"/>
              </w:rPr>
              <w:t xml:space="preserve"> scafo</w:t>
            </w:r>
            <w:r>
              <w:rPr>
                <w:rFonts w:ascii="Liberation Serif" w:hAnsi="Liberation Serif" w:cs="Lucida Sans"/>
                <w:spacing w:val="-2"/>
              </w:rPr>
              <w:t xml:space="preserve"> </w:t>
            </w:r>
            <w:r>
              <w:rPr>
                <w:rFonts w:ascii="Liberation Serif" w:hAnsi="Liberation Serif" w:cs="Lucida Sans"/>
                <w:spacing w:val="-1"/>
              </w:rPr>
              <w:t>(CR</w:t>
            </w:r>
            <w:r>
              <w:rPr>
                <w:rFonts w:ascii="Liberation Serif" w:hAnsi="Liberation Serif" w:cs="Lucida Sans"/>
                <w:spacing w:val="-3"/>
              </w:rPr>
              <w:t xml:space="preserve"> </w:t>
            </w:r>
            <w:r>
              <w:rPr>
                <w:rFonts w:ascii="Liberation Serif" w:hAnsi="Liberation Serif" w:cs="Lucida Sans"/>
                <w:spacing w:val="-1"/>
              </w:rPr>
              <w:t>3.3.4)</w:t>
            </w:r>
          </w:p>
        </w:tc>
      </w:tr>
      <w:tr w:rsidR="00E64EE8" w14:paraId="276FF6EB" w14:textId="77777777" w:rsidTr="00E64EE8">
        <w:tc>
          <w:tcPr>
            <w:tcW w:w="9638" w:type="dxa"/>
            <w:tcBorders>
              <w:top w:val="nil"/>
              <w:left w:val="single" w:sz="12" w:space="0" w:color="000000"/>
              <w:bottom w:val="single" w:sz="4" w:space="0" w:color="000000"/>
              <w:right w:val="single" w:sz="12" w:space="0" w:color="000000"/>
            </w:tcBorders>
            <w:hideMark/>
          </w:tcPr>
          <w:p w14:paraId="325FFCBF" w14:textId="77777777" w:rsidR="00E64EE8" w:rsidRDefault="00E64EE8">
            <w:pPr>
              <w:tabs>
                <w:tab w:val="left" w:pos="5632"/>
              </w:tabs>
              <w:suppressAutoHyphens/>
              <w:spacing w:after="0" w:line="250" w:lineRule="exact"/>
              <w:ind w:left="113" w:right="57"/>
              <w:rPr>
                <w:rFonts w:ascii="Lato" w:eastAsia="NSimSun" w:hAnsi="Lato" w:cs="Lucida Sans"/>
                <w:kern w:val="2"/>
                <w:sz w:val="24"/>
                <w:szCs w:val="24"/>
                <w:lang w:val="en-GB" w:eastAsia="zh-CN" w:bidi="hi-IN"/>
              </w:rPr>
            </w:pPr>
            <w:r>
              <w:rPr>
                <w:rFonts w:ascii="Liberation Serif" w:hAnsi="Liberation Serif"/>
                <w:spacing w:val="-1"/>
              </w:rPr>
              <w:t>Cima</w:t>
            </w:r>
            <w:r>
              <w:rPr>
                <w:rFonts w:ascii="Liberation Serif" w:hAnsi="Liberation Serif"/>
              </w:rPr>
              <w:t xml:space="preserve"> di </w:t>
            </w:r>
            <w:r>
              <w:rPr>
                <w:rFonts w:ascii="Liberation Serif" w:hAnsi="Liberation Serif"/>
                <w:spacing w:val="-1"/>
              </w:rPr>
              <w:t>traino</w:t>
            </w:r>
            <w:r>
              <w:rPr>
                <w:rFonts w:ascii="Liberation Serif" w:hAnsi="Liberation Serif"/>
                <w:spacing w:val="1"/>
              </w:rPr>
              <w:t xml:space="preserve"> </w:t>
            </w:r>
            <w:r>
              <w:rPr>
                <w:rFonts w:ascii="Liberation Serif" w:hAnsi="Liberation Serif"/>
                <w:spacing w:val="-1"/>
              </w:rPr>
              <w:t>non</w:t>
            </w:r>
            <w:r>
              <w:rPr>
                <w:rFonts w:ascii="Liberation Serif" w:hAnsi="Liberation Serif"/>
                <w:spacing w:val="-4"/>
              </w:rPr>
              <w:t xml:space="preserve"> </w:t>
            </w:r>
            <w:r>
              <w:rPr>
                <w:rFonts w:ascii="Liberation Serif" w:hAnsi="Liberation Serif"/>
                <w:spacing w:val="-1"/>
              </w:rPr>
              <w:t>fissata</w:t>
            </w:r>
            <w:r>
              <w:rPr>
                <w:rFonts w:ascii="Liberation Serif" w:hAnsi="Liberation Serif"/>
              </w:rPr>
              <w:t xml:space="preserve"> </w:t>
            </w:r>
            <w:r>
              <w:rPr>
                <w:rFonts w:ascii="Liberation Serif" w:hAnsi="Liberation Serif"/>
                <w:spacing w:val="-1"/>
              </w:rPr>
              <w:t>alla</w:t>
            </w:r>
            <w:r>
              <w:rPr>
                <w:rFonts w:ascii="Liberation Serif" w:hAnsi="Liberation Serif"/>
              </w:rPr>
              <w:t xml:space="preserve"> base </w:t>
            </w:r>
            <w:r>
              <w:rPr>
                <w:rFonts w:ascii="Liberation Serif" w:hAnsi="Liberation Serif"/>
                <w:spacing w:val="-1"/>
              </w:rPr>
              <w:t>dell’albero</w:t>
            </w:r>
            <w:r>
              <w:rPr>
                <w:rFonts w:ascii="Liberation Serif" w:hAnsi="Liberation Serif"/>
                <w:spacing w:val="2"/>
              </w:rPr>
              <w:t xml:space="preserve"> </w:t>
            </w:r>
            <w:r>
              <w:rPr>
                <w:rFonts w:ascii="Liberation Serif" w:hAnsi="Liberation Serif"/>
                <w:spacing w:val="-2"/>
              </w:rPr>
              <w:t xml:space="preserve">(CR </w:t>
            </w:r>
            <w:r>
              <w:rPr>
                <w:rFonts w:ascii="Liberation Serif" w:hAnsi="Liberation Serif"/>
                <w:spacing w:val="-1"/>
              </w:rPr>
              <w:t>4.3 b)</w:t>
            </w:r>
          </w:p>
        </w:tc>
      </w:tr>
      <w:tr w:rsidR="00E64EE8" w14:paraId="4261784C" w14:textId="77777777" w:rsidTr="00E64EE8">
        <w:tc>
          <w:tcPr>
            <w:tcW w:w="9638" w:type="dxa"/>
            <w:tcBorders>
              <w:top w:val="nil"/>
              <w:left w:val="single" w:sz="12" w:space="0" w:color="000000"/>
              <w:bottom w:val="single" w:sz="4" w:space="0" w:color="000000"/>
              <w:right w:val="single" w:sz="12" w:space="0" w:color="000000"/>
            </w:tcBorders>
            <w:hideMark/>
          </w:tcPr>
          <w:p w14:paraId="0D604C72" w14:textId="77777777" w:rsidR="00E64EE8" w:rsidRDefault="00E64EE8">
            <w:pPr>
              <w:suppressAutoHyphens/>
              <w:spacing w:after="0" w:line="250" w:lineRule="exact"/>
              <w:ind w:left="113" w:right="57"/>
              <w:rPr>
                <w:rFonts w:ascii="Lato" w:eastAsia="NSimSun" w:hAnsi="Lato" w:cs="Lucida Sans"/>
                <w:kern w:val="2"/>
                <w:sz w:val="24"/>
                <w:szCs w:val="24"/>
                <w:lang w:val="en-GB" w:eastAsia="zh-CN" w:bidi="hi-IN"/>
              </w:rPr>
            </w:pPr>
            <w:r>
              <w:rPr>
                <w:rFonts w:ascii="Liberation Serif" w:hAnsi="Liberation Serif" w:cs="Lucida Sans"/>
                <w:spacing w:val="-1"/>
              </w:rPr>
              <w:t>Fischietto</w:t>
            </w:r>
            <w:r>
              <w:rPr>
                <w:rFonts w:ascii="Liberation Serif" w:hAnsi="Liberation Serif" w:cs="Lucida Sans"/>
                <w:spacing w:val="1"/>
              </w:rPr>
              <w:t xml:space="preserve"> </w:t>
            </w:r>
            <w:r>
              <w:rPr>
                <w:rFonts w:ascii="Liberation Serif" w:hAnsi="Liberation Serif" w:cs="Lucida Sans"/>
                <w:spacing w:val="-1"/>
              </w:rPr>
              <w:t>non</w:t>
            </w:r>
            <w:r>
              <w:rPr>
                <w:rFonts w:ascii="Liberation Serif" w:hAnsi="Liberation Serif" w:cs="Lucida Sans"/>
                <w:spacing w:val="-2"/>
              </w:rPr>
              <w:t xml:space="preserve"> </w:t>
            </w:r>
            <w:r>
              <w:rPr>
                <w:rFonts w:ascii="Liberation Serif" w:hAnsi="Liberation Serif" w:cs="Lucida Sans"/>
                <w:spacing w:val="-1"/>
              </w:rPr>
              <w:t>attaccato</w:t>
            </w:r>
            <w:r>
              <w:rPr>
                <w:rFonts w:ascii="Liberation Serif" w:hAnsi="Liberation Serif" w:cs="Lucida Sans"/>
                <w:spacing w:val="-2"/>
              </w:rPr>
              <w:t xml:space="preserve"> </w:t>
            </w:r>
            <w:r>
              <w:rPr>
                <w:rFonts w:ascii="Liberation Serif" w:hAnsi="Liberation Serif" w:cs="Lucida Sans"/>
              </w:rPr>
              <w:t>al</w:t>
            </w:r>
            <w:r>
              <w:rPr>
                <w:rFonts w:ascii="Liberation Serif" w:hAnsi="Liberation Serif" w:cs="Lucida Sans"/>
                <w:spacing w:val="-1"/>
              </w:rPr>
              <w:t xml:space="preserve"> dispositivo</w:t>
            </w:r>
            <w:r>
              <w:rPr>
                <w:rFonts w:ascii="Liberation Serif" w:hAnsi="Liberation Serif" w:cs="Lucida Sans"/>
              </w:rPr>
              <w:t xml:space="preserve"> di </w:t>
            </w:r>
            <w:r>
              <w:rPr>
                <w:rFonts w:ascii="Liberation Serif" w:hAnsi="Liberation Serif" w:cs="Lucida Sans"/>
                <w:spacing w:val="-1"/>
              </w:rPr>
              <w:t>galleggiamento</w:t>
            </w:r>
            <w:r>
              <w:rPr>
                <w:rFonts w:ascii="Liberation Serif" w:hAnsi="Liberation Serif" w:cs="Lucida Sans"/>
                <w:spacing w:val="-2"/>
              </w:rPr>
              <w:t xml:space="preserve"> </w:t>
            </w:r>
            <w:r>
              <w:rPr>
                <w:rFonts w:ascii="Liberation Serif" w:hAnsi="Liberation Serif" w:cs="Lucida Sans"/>
                <w:spacing w:val="-1"/>
              </w:rPr>
              <w:t>personale</w:t>
            </w:r>
            <w:r>
              <w:rPr>
                <w:rFonts w:ascii="Liberation Serif" w:hAnsi="Liberation Serif" w:cs="Lucida Sans"/>
                <w:spacing w:val="-2"/>
              </w:rPr>
              <w:t xml:space="preserve"> </w:t>
            </w:r>
            <w:r>
              <w:rPr>
                <w:rFonts w:ascii="Liberation Serif" w:hAnsi="Liberation Serif" w:cs="Lucida Sans"/>
                <w:spacing w:val="-1"/>
              </w:rPr>
              <w:t>(CR</w:t>
            </w:r>
            <w:r>
              <w:rPr>
                <w:rFonts w:ascii="Liberation Serif" w:hAnsi="Liberation Serif" w:cs="Lucida Sans"/>
              </w:rPr>
              <w:t xml:space="preserve"> </w:t>
            </w:r>
            <w:r>
              <w:rPr>
                <w:rFonts w:ascii="Liberation Serif" w:hAnsi="Liberation Serif" w:cs="Lucida Sans"/>
                <w:spacing w:val="-2"/>
              </w:rPr>
              <w:t>4.2 a)</w:t>
            </w:r>
          </w:p>
        </w:tc>
      </w:tr>
      <w:tr w:rsidR="00E64EE8" w14:paraId="27223993" w14:textId="77777777" w:rsidTr="00E64EE8">
        <w:tc>
          <w:tcPr>
            <w:tcW w:w="9638" w:type="dxa"/>
            <w:tcBorders>
              <w:top w:val="nil"/>
              <w:left w:val="single" w:sz="12" w:space="0" w:color="000000"/>
              <w:bottom w:val="single" w:sz="4" w:space="0" w:color="000000"/>
              <w:right w:val="single" w:sz="12" w:space="0" w:color="000000"/>
            </w:tcBorders>
            <w:hideMark/>
          </w:tcPr>
          <w:p w14:paraId="3050CF01" w14:textId="77777777" w:rsidR="00E64EE8" w:rsidRDefault="00E64EE8">
            <w:pPr>
              <w:suppressAutoHyphens/>
              <w:spacing w:after="0" w:line="250" w:lineRule="exact"/>
              <w:ind w:left="113" w:right="57"/>
              <w:rPr>
                <w:rFonts w:ascii="Lato" w:eastAsia="NSimSun" w:hAnsi="Lato" w:cs="Lucida Sans"/>
                <w:kern w:val="2"/>
                <w:sz w:val="24"/>
                <w:szCs w:val="24"/>
                <w:lang w:val="en-GB" w:eastAsia="zh-CN" w:bidi="hi-IN"/>
              </w:rPr>
            </w:pPr>
            <w:r>
              <w:rPr>
                <w:rFonts w:ascii="Liberation Serif" w:hAnsi="Liberation Serif" w:cs="Lucida Sans"/>
                <w:spacing w:val="-1"/>
              </w:rPr>
              <w:t>Uno</w:t>
            </w:r>
            <w:r>
              <w:rPr>
                <w:rFonts w:ascii="Liberation Serif" w:hAnsi="Liberation Serif" w:cs="Lucida Sans"/>
              </w:rPr>
              <w:t xml:space="preserve"> </w:t>
            </w:r>
            <w:r>
              <w:rPr>
                <w:rFonts w:ascii="Liberation Serif" w:hAnsi="Liberation Serif" w:cs="Lucida Sans"/>
                <w:spacing w:val="-1"/>
              </w:rPr>
              <w:t>stroppetto</w:t>
            </w:r>
            <w:r>
              <w:rPr>
                <w:rFonts w:ascii="Liberation Serif" w:hAnsi="Liberation Serif" w:cs="Lucida Sans"/>
              </w:rPr>
              <w:t xml:space="preserve"> di</w:t>
            </w:r>
            <w:r>
              <w:rPr>
                <w:rFonts w:ascii="Liberation Serif" w:hAnsi="Liberation Serif" w:cs="Lucida Sans"/>
                <w:spacing w:val="-2"/>
              </w:rPr>
              <w:t xml:space="preserve"> </w:t>
            </w:r>
            <w:r>
              <w:rPr>
                <w:rFonts w:ascii="Liberation Serif" w:hAnsi="Liberation Serif" w:cs="Lucida Sans"/>
                <w:spacing w:val="-1"/>
              </w:rPr>
              <w:t>fissaggio</w:t>
            </w:r>
            <w:r>
              <w:rPr>
                <w:rFonts w:ascii="Liberation Serif" w:hAnsi="Liberation Serif" w:cs="Lucida Sans"/>
              </w:rPr>
              <w:t xml:space="preserve"> </w:t>
            </w:r>
            <w:r>
              <w:rPr>
                <w:rFonts w:ascii="Liberation Serif" w:hAnsi="Liberation Serif" w:cs="Lucida Sans"/>
                <w:spacing w:val="-1"/>
              </w:rPr>
              <w:t>della</w:t>
            </w:r>
            <w:r>
              <w:rPr>
                <w:rFonts w:ascii="Liberation Serif" w:hAnsi="Liberation Serif" w:cs="Lucida Sans"/>
              </w:rPr>
              <w:t xml:space="preserve"> </w:t>
            </w:r>
            <w:r>
              <w:rPr>
                <w:rFonts w:ascii="Liberation Serif" w:hAnsi="Liberation Serif" w:cs="Lucida Sans"/>
                <w:spacing w:val="-1"/>
              </w:rPr>
              <w:t>vela</w:t>
            </w:r>
            <w:r>
              <w:rPr>
                <w:rFonts w:ascii="Liberation Serif" w:hAnsi="Liberation Serif" w:cs="Lucida Sans"/>
              </w:rPr>
              <w:t xml:space="preserve"> 5 </w:t>
            </w:r>
            <w:r>
              <w:rPr>
                <w:rFonts w:ascii="Liberation Serif" w:hAnsi="Liberation Serif" w:cs="Lucida Sans"/>
                <w:spacing w:val="-1"/>
              </w:rPr>
              <w:t>mm</w:t>
            </w:r>
            <w:r>
              <w:rPr>
                <w:rFonts w:ascii="Liberation Serif" w:hAnsi="Liberation Serif" w:cs="Lucida Sans"/>
                <w:spacing w:val="3"/>
              </w:rPr>
              <w:t xml:space="preserve"> </w:t>
            </w:r>
            <w:r>
              <w:rPr>
                <w:rFonts w:ascii="Liberation Serif" w:hAnsi="Liberation Serif" w:cs="Lucida Sans"/>
              </w:rPr>
              <w:t>o</w:t>
            </w:r>
            <w:r>
              <w:rPr>
                <w:rFonts w:ascii="Liberation Serif" w:hAnsi="Liberation Serif" w:cs="Lucida Sans"/>
                <w:spacing w:val="-2"/>
              </w:rPr>
              <w:t xml:space="preserve"> </w:t>
            </w:r>
            <w:r>
              <w:rPr>
                <w:rFonts w:ascii="Liberation Serif" w:hAnsi="Liberation Serif" w:cs="Lucida Sans"/>
                <w:spacing w:val="-1"/>
              </w:rPr>
              <w:t>più</w:t>
            </w:r>
            <w:r>
              <w:rPr>
                <w:rFonts w:ascii="Liberation Serif" w:hAnsi="Liberation Serif" w:cs="Lucida Sans"/>
                <w:spacing w:val="-2"/>
              </w:rPr>
              <w:t xml:space="preserve"> </w:t>
            </w:r>
            <w:r>
              <w:rPr>
                <w:rFonts w:ascii="Liberation Serif" w:hAnsi="Liberation Serif" w:cs="Lucida Sans"/>
                <w:spacing w:val="-1"/>
              </w:rPr>
              <w:t>oltre</w:t>
            </w:r>
            <w:r>
              <w:rPr>
                <w:rFonts w:ascii="Liberation Serif" w:hAnsi="Liberation Serif" w:cs="Lucida Sans"/>
              </w:rPr>
              <w:t xml:space="preserve"> il</w:t>
            </w:r>
            <w:r>
              <w:rPr>
                <w:rFonts w:ascii="Liberation Serif" w:hAnsi="Liberation Serif" w:cs="Lucida Sans"/>
                <w:spacing w:val="-1"/>
              </w:rPr>
              <w:t xml:space="preserve"> consentito (CR</w:t>
            </w:r>
            <w:r>
              <w:rPr>
                <w:rFonts w:ascii="Liberation Serif" w:hAnsi="Liberation Serif" w:cs="Lucida Sans"/>
                <w:spacing w:val="59"/>
              </w:rPr>
              <w:t xml:space="preserve"> </w:t>
            </w:r>
            <w:r>
              <w:rPr>
                <w:rFonts w:ascii="Liberation Serif" w:hAnsi="Liberation Serif" w:cs="Lucida Sans"/>
                <w:spacing w:val="-1"/>
              </w:rPr>
              <w:t>6.6.3.3, CR 6.6.3.4)</w:t>
            </w:r>
          </w:p>
        </w:tc>
      </w:tr>
      <w:tr w:rsidR="00E64EE8" w14:paraId="24A94D69" w14:textId="77777777" w:rsidTr="00E64EE8">
        <w:tc>
          <w:tcPr>
            <w:tcW w:w="9638" w:type="dxa"/>
            <w:tcBorders>
              <w:top w:val="nil"/>
              <w:left w:val="single" w:sz="12" w:space="0" w:color="000000"/>
              <w:bottom w:val="single" w:sz="4" w:space="0" w:color="000000"/>
              <w:right w:val="single" w:sz="12" w:space="0" w:color="000000"/>
            </w:tcBorders>
            <w:hideMark/>
          </w:tcPr>
          <w:p w14:paraId="67077891" w14:textId="77777777" w:rsidR="00E64EE8" w:rsidRDefault="00E64EE8">
            <w:pPr>
              <w:suppressAutoHyphens/>
              <w:spacing w:after="0" w:line="250" w:lineRule="exact"/>
              <w:ind w:left="113" w:right="57"/>
              <w:rPr>
                <w:rFonts w:ascii="Lato" w:eastAsia="NSimSun" w:hAnsi="Lato" w:cs="Lucida Sans"/>
                <w:kern w:val="2"/>
                <w:sz w:val="24"/>
                <w:szCs w:val="24"/>
                <w:lang w:val="en-GB" w:eastAsia="zh-CN" w:bidi="hi-IN"/>
              </w:rPr>
            </w:pPr>
            <w:r>
              <w:rPr>
                <w:rFonts w:ascii="Liberation Serif" w:hAnsi="Liberation Serif" w:cs="Lucida Sans"/>
                <w:spacing w:val="-1"/>
              </w:rPr>
              <w:t>Due</w:t>
            </w:r>
            <w:r>
              <w:rPr>
                <w:rFonts w:ascii="Liberation Serif" w:hAnsi="Liberation Serif" w:cs="Lucida Sans"/>
              </w:rPr>
              <w:t xml:space="preserve"> </w:t>
            </w:r>
            <w:r>
              <w:rPr>
                <w:rFonts w:ascii="Liberation Serif" w:hAnsi="Liberation Serif" w:cs="Lucida Sans"/>
                <w:spacing w:val="-1"/>
              </w:rPr>
              <w:t>stroppetti</w:t>
            </w:r>
            <w:r>
              <w:rPr>
                <w:rFonts w:ascii="Liberation Serif" w:hAnsi="Liberation Serif" w:cs="Lucida Sans"/>
              </w:rPr>
              <w:t xml:space="preserve"> di</w:t>
            </w:r>
            <w:r>
              <w:rPr>
                <w:rFonts w:ascii="Liberation Serif" w:hAnsi="Liberation Serif" w:cs="Lucida Sans"/>
                <w:spacing w:val="-3"/>
              </w:rPr>
              <w:t xml:space="preserve"> </w:t>
            </w:r>
            <w:r>
              <w:rPr>
                <w:rFonts w:ascii="Liberation Serif" w:hAnsi="Liberation Serif" w:cs="Lucida Sans"/>
                <w:spacing w:val="-1"/>
              </w:rPr>
              <w:t>fissaggio</w:t>
            </w:r>
            <w:r>
              <w:rPr>
                <w:rFonts w:ascii="Liberation Serif" w:hAnsi="Liberation Serif" w:cs="Lucida Sans"/>
              </w:rPr>
              <w:t xml:space="preserve"> </w:t>
            </w:r>
            <w:r>
              <w:rPr>
                <w:rFonts w:ascii="Liberation Serif" w:hAnsi="Liberation Serif" w:cs="Lucida Sans"/>
                <w:spacing w:val="-1"/>
              </w:rPr>
              <w:t>della</w:t>
            </w:r>
            <w:r>
              <w:rPr>
                <w:rFonts w:ascii="Liberation Serif" w:hAnsi="Liberation Serif" w:cs="Lucida Sans"/>
              </w:rPr>
              <w:t xml:space="preserve"> </w:t>
            </w:r>
            <w:r>
              <w:rPr>
                <w:rFonts w:ascii="Liberation Serif" w:hAnsi="Liberation Serif" w:cs="Lucida Sans"/>
                <w:spacing w:val="-1"/>
              </w:rPr>
              <w:t>vela</w:t>
            </w:r>
            <w:r>
              <w:rPr>
                <w:rFonts w:ascii="Liberation Serif" w:hAnsi="Liberation Serif" w:cs="Lucida Sans"/>
              </w:rPr>
              <w:t xml:space="preserve"> 3</w:t>
            </w:r>
            <w:r>
              <w:rPr>
                <w:rFonts w:ascii="Liberation Serif" w:hAnsi="Liberation Serif" w:cs="Lucida Sans"/>
                <w:spacing w:val="1"/>
              </w:rPr>
              <w:t xml:space="preserve"> </w:t>
            </w:r>
            <w:r>
              <w:rPr>
                <w:rFonts w:ascii="Liberation Serif" w:hAnsi="Liberation Serif" w:cs="Lucida Sans"/>
                <w:spacing w:val="-1"/>
              </w:rPr>
              <w:t>mm</w:t>
            </w:r>
            <w:r>
              <w:rPr>
                <w:rFonts w:ascii="Liberation Serif" w:hAnsi="Liberation Serif" w:cs="Lucida Sans"/>
                <w:spacing w:val="1"/>
              </w:rPr>
              <w:t xml:space="preserve"> </w:t>
            </w:r>
            <w:r>
              <w:rPr>
                <w:rFonts w:ascii="Liberation Serif" w:hAnsi="Liberation Serif" w:cs="Lucida Sans"/>
              </w:rPr>
              <w:t>o</w:t>
            </w:r>
            <w:r>
              <w:rPr>
                <w:rFonts w:ascii="Liberation Serif" w:hAnsi="Liberation Serif" w:cs="Lucida Sans"/>
                <w:spacing w:val="-2"/>
              </w:rPr>
              <w:t xml:space="preserve"> </w:t>
            </w:r>
            <w:r>
              <w:rPr>
                <w:rFonts w:ascii="Liberation Serif" w:hAnsi="Liberation Serif" w:cs="Lucida Sans"/>
                <w:spacing w:val="-1"/>
              </w:rPr>
              <w:t>più</w:t>
            </w:r>
            <w:r>
              <w:rPr>
                <w:rFonts w:ascii="Liberation Serif" w:hAnsi="Liberation Serif" w:cs="Lucida Sans"/>
              </w:rPr>
              <w:t xml:space="preserve"> </w:t>
            </w:r>
            <w:r>
              <w:rPr>
                <w:rFonts w:ascii="Liberation Serif" w:hAnsi="Liberation Serif" w:cs="Lucida Sans"/>
                <w:spacing w:val="-1"/>
              </w:rPr>
              <w:t>oltre</w:t>
            </w:r>
            <w:r>
              <w:rPr>
                <w:rFonts w:ascii="Liberation Serif" w:hAnsi="Liberation Serif" w:cs="Lucida Sans"/>
              </w:rPr>
              <w:t xml:space="preserve"> il</w:t>
            </w:r>
            <w:r>
              <w:rPr>
                <w:rFonts w:ascii="Liberation Serif" w:hAnsi="Liberation Serif" w:cs="Lucida Sans"/>
                <w:spacing w:val="-1"/>
              </w:rPr>
              <w:t xml:space="preserve"> consentito</w:t>
            </w:r>
            <w:r>
              <w:rPr>
                <w:rFonts w:ascii="Liberation Serif" w:hAnsi="Liberation Serif" w:cs="Lucida Sans"/>
                <w:spacing w:val="2"/>
              </w:rPr>
              <w:t xml:space="preserve"> </w:t>
            </w:r>
            <w:r>
              <w:rPr>
                <w:rFonts w:ascii="Liberation Serif" w:hAnsi="Liberation Serif" w:cs="Lucida Sans"/>
                <w:spacing w:val="-1"/>
              </w:rPr>
              <w:t>(CR</w:t>
            </w:r>
            <w:r>
              <w:rPr>
                <w:rFonts w:ascii="Liberation Serif" w:hAnsi="Liberation Serif" w:cs="Lucida Sans"/>
                <w:spacing w:val="59"/>
              </w:rPr>
              <w:t xml:space="preserve"> </w:t>
            </w:r>
            <w:r>
              <w:rPr>
                <w:rFonts w:ascii="Liberation Serif" w:hAnsi="Liberation Serif" w:cs="Lucida Sans"/>
                <w:spacing w:val="-1"/>
              </w:rPr>
              <w:t>6.6.3.3, CR 6.6.3.4)</w:t>
            </w:r>
          </w:p>
        </w:tc>
      </w:tr>
      <w:tr w:rsidR="00E64EE8" w14:paraId="69C18A83" w14:textId="77777777" w:rsidTr="00E64EE8">
        <w:tc>
          <w:tcPr>
            <w:tcW w:w="9638" w:type="dxa"/>
            <w:tcBorders>
              <w:top w:val="nil"/>
              <w:left w:val="single" w:sz="12" w:space="0" w:color="000000"/>
              <w:bottom w:val="single" w:sz="4" w:space="0" w:color="000000"/>
              <w:right w:val="single" w:sz="12" w:space="0" w:color="000000"/>
            </w:tcBorders>
            <w:hideMark/>
          </w:tcPr>
          <w:p w14:paraId="0E0B7CDB" w14:textId="77777777" w:rsidR="00E64EE8" w:rsidRDefault="00E64EE8">
            <w:pPr>
              <w:suppressAutoHyphens/>
              <w:spacing w:after="0" w:line="250" w:lineRule="exact"/>
              <w:ind w:left="113" w:right="57"/>
              <w:rPr>
                <w:rFonts w:ascii="Lato" w:eastAsia="NSimSun" w:hAnsi="Lato" w:cs="Lucida Sans"/>
                <w:kern w:val="2"/>
                <w:sz w:val="24"/>
                <w:szCs w:val="24"/>
                <w:lang w:val="en-GB" w:eastAsia="zh-CN" w:bidi="hi-IN"/>
              </w:rPr>
            </w:pPr>
            <w:r>
              <w:rPr>
                <w:rFonts w:ascii="Liberation Serif" w:hAnsi="Liberation Serif" w:cs="Lucida Sans"/>
                <w:spacing w:val="-1"/>
              </w:rPr>
              <w:t>Perdita</w:t>
            </w:r>
            <w:r>
              <w:rPr>
                <w:rFonts w:ascii="Liberation Serif" w:hAnsi="Liberation Serif" w:cs="Lucida Sans"/>
              </w:rPr>
              <w:t xml:space="preserve"> </w:t>
            </w:r>
            <w:r>
              <w:rPr>
                <w:rFonts w:ascii="Liberation Serif" w:hAnsi="Liberation Serif" w:cs="Lucida Sans"/>
                <w:spacing w:val="-1"/>
              </w:rPr>
              <w:t>accidentale</w:t>
            </w:r>
            <w:r>
              <w:rPr>
                <w:rFonts w:ascii="Liberation Serif" w:hAnsi="Liberation Serif" w:cs="Lucida Sans"/>
              </w:rPr>
              <w:t xml:space="preserve"> di </w:t>
            </w:r>
            <w:r>
              <w:rPr>
                <w:rFonts w:ascii="Liberation Serif" w:hAnsi="Liberation Serif" w:cs="Lucida Sans"/>
                <w:spacing w:val="-2"/>
              </w:rPr>
              <w:t>uno</w:t>
            </w:r>
            <w:r>
              <w:rPr>
                <w:rFonts w:ascii="Liberation Serif" w:hAnsi="Liberation Serif" w:cs="Lucida Sans"/>
              </w:rPr>
              <w:t xml:space="preserve"> </w:t>
            </w:r>
            <w:r>
              <w:rPr>
                <w:rFonts w:ascii="Liberation Serif" w:hAnsi="Liberation Serif" w:cs="Lucida Sans"/>
                <w:spacing w:val="-1"/>
              </w:rPr>
              <w:t>stroppetto</w:t>
            </w:r>
            <w:r>
              <w:rPr>
                <w:rFonts w:ascii="Liberation Serif" w:hAnsi="Liberation Serif" w:cs="Lucida Sans"/>
              </w:rPr>
              <w:t xml:space="preserve"> di</w:t>
            </w:r>
            <w:r>
              <w:rPr>
                <w:rFonts w:ascii="Liberation Serif" w:hAnsi="Liberation Serif" w:cs="Lucida Sans"/>
                <w:spacing w:val="-5"/>
              </w:rPr>
              <w:t xml:space="preserve"> </w:t>
            </w:r>
            <w:r>
              <w:rPr>
                <w:rFonts w:ascii="Liberation Serif" w:hAnsi="Liberation Serif" w:cs="Lucida Sans"/>
                <w:spacing w:val="-1"/>
              </w:rPr>
              <w:t>fissaggio (CR</w:t>
            </w:r>
            <w:r>
              <w:rPr>
                <w:rFonts w:ascii="Liberation Serif" w:hAnsi="Liberation Serif" w:cs="Lucida Sans"/>
                <w:spacing w:val="59"/>
              </w:rPr>
              <w:t xml:space="preserve"> </w:t>
            </w:r>
            <w:r>
              <w:rPr>
                <w:rFonts w:ascii="Liberation Serif" w:hAnsi="Liberation Serif" w:cs="Lucida Sans"/>
                <w:spacing w:val="-1"/>
              </w:rPr>
              <w:t>6.6.3.3, CR 6.6.3.4)</w:t>
            </w:r>
          </w:p>
        </w:tc>
      </w:tr>
      <w:tr w:rsidR="00E64EE8" w14:paraId="2FAC1574" w14:textId="77777777" w:rsidTr="00E64EE8">
        <w:tc>
          <w:tcPr>
            <w:tcW w:w="9638" w:type="dxa"/>
            <w:tcBorders>
              <w:top w:val="nil"/>
              <w:left w:val="single" w:sz="12" w:space="0" w:color="000000"/>
              <w:bottom w:val="single" w:sz="4" w:space="0" w:color="000000"/>
              <w:right w:val="single" w:sz="12" w:space="0" w:color="000000"/>
            </w:tcBorders>
            <w:hideMark/>
          </w:tcPr>
          <w:p w14:paraId="40EBC331" w14:textId="77777777" w:rsidR="00E64EE8" w:rsidRDefault="00E64EE8">
            <w:pPr>
              <w:suppressAutoHyphens/>
              <w:spacing w:after="0" w:line="250" w:lineRule="exact"/>
              <w:ind w:left="113" w:right="57"/>
              <w:rPr>
                <w:rFonts w:ascii="Lato" w:eastAsia="NSimSun" w:hAnsi="Lato" w:cs="Lucida Sans"/>
                <w:kern w:val="2"/>
                <w:sz w:val="24"/>
                <w:szCs w:val="24"/>
                <w:lang w:val="en-GB" w:eastAsia="zh-CN" w:bidi="hi-IN"/>
              </w:rPr>
            </w:pPr>
            <w:r>
              <w:rPr>
                <w:rFonts w:ascii="Liberation Serif" w:hAnsi="Liberation Serif" w:cs="Lucida Sans"/>
                <w:spacing w:val="-1"/>
              </w:rPr>
              <w:t>Distanza</w:t>
            </w:r>
            <w:r>
              <w:rPr>
                <w:rFonts w:ascii="Liberation Serif" w:hAnsi="Liberation Serif" w:cs="Lucida Sans"/>
              </w:rPr>
              <w:t xml:space="preserve"> tra </w:t>
            </w:r>
            <w:r>
              <w:rPr>
                <w:rFonts w:ascii="Liberation Serif" w:hAnsi="Liberation Serif" w:cs="Lucida Sans"/>
                <w:spacing w:val="-1"/>
              </w:rPr>
              <w:t>boma</w:t>
            </w:r>
            <w:r>
              <w:rPr>
                <w:rFonts w:ascii="Liberation Serif" w:hAnsi="Liberation Serif" w:cs="Lucida Sans"/>
                <w:spacing w:val="-2"/>
              </w:rPr>
              <w:t xml:space="preserve"> </w:t>
            </w:r>
            <w:r>
              <w:rPr>
                <w:rFonts w:ascii="Liberation Serif" w:hAnsi="Liberation Serif" w:cs="Lucida Sans"/>
              </w:rPr>
              <w:t xml:space="preserve">e </w:t>
            </w:r>
            <w:r>
              <w:rPr>
                <w:rFonts w:ascii="Liberation Serif" w:hAnsi="Liberation Serif" w:cs="Lucida Sans"/>
                <w:spacing w:val="-1"/>
              </w:rPr>
              <w:t>archetto</w:t>
            </w:r>
            <w:r>
              <w:rPr>
                <w:rFonts w:ascii="Liberation Serif" w:hAnsi="Liberation Serif" w:cs="Lucida Sans"/>
                <w:spacing w:val="-2"/>
              </w:rPr>
              <w:t xml:space="preserve"> </w:t>
            </w:r>
            <w:r>
              <w:rPr>
                <w:rFonts w:ascii="Liberation Serif" w:hAnsi="Liberation Serif" w:cs="Lucida Sans"/>
                <w:spacing w:val="-1"/>
              </w:rPr>
              <w:t>compresa</w:t>
            </w:r>
            <w:r>
              <w:rPr>
                <w:rFonts w:ascii="Liberation Serif" w:hAnsi="Liberation Serif" w:cs="Lucida Sans"/>
                <w:spacing w:val="-2"/>
              </w:rPr>
              <w:t xml:space="preserve"> </w:t>
            </w:r>
            <w:r>
              <w:rPr>
                <w:rFonts w:ascii="Liberation Serif" w:hAnsi="Liberation Serif" w:cs="Lucida Sans"/>
                <w:spacing w:val="-1"/>
              </w:rPr>
              <w:t>tra</w:t>
            </w:r>
            <w:r>
              <w:rPr>
                <w:rFonts w:ascii="Liberation Serif" w:hAnsi="Liberation Serif" w:cs="Lucida Sans"/>
                <w:spacing w:val="3"/>
              </w:rPr>
              <w:t xml:space="preserve"> </w:t>
            </w:r>
            <w:r>
              <w:rPr>
                <w:rFonts w:ascii="Liberation Serif" w:hAnsi="Liberation Serif" w:cs="Lucida Sans"/>
                <w:spacing w:val="-1"/>
              </w:rPr>
              <w:t>101</w:t>
            </w:r>
            <w:r>
              <w:rPr>
                <w:rFonts w:ascii="Liberation Serif" w:hAnsi="Liberation Serif" w:cs="Lucida Sans"/>
                <w:spacing w:val="-4"/>
              </w:rPr>
              <w:t xml:space="preserve"> </w:t>
            </w:r>
            <w:r>
              <w:rPr>
                <w:rFonts w:ascii="Liberation Serif" w:hAnsi="Liberation Serif" w:cs="Lucida Sans"/>
              </w:rPr>
              <w:t>mm</w:t>
            </w:r>
            <w:r>
              <w:rPr>
                <w:rFonts w:ascii="Liberation Serif" w:hAnsi="Liberation Serif" w:cs="Lucida Sans"/>
                <w:spacing w:val="-1"/>
              </w:rPr>
              <w:t xml:space="preserve"> </w:t>
            </w:r>
            <w:r>
              <w:rPr>
                <w:rFonts w:ascii="Liberation Serif" w:hAnsi="Liberation Serif" w:cs="Lucida Sans"/>
              </w:rPr>
              <w:t>e 120</w:t>
            </w:r>
            <w:r>
              <w:rPr>
                <w:rFonts w:ascii="Liberation Serif" w:hAnsi="Liberation Serif" w:cs="Lucida Sans"/>
                <w:spacing w:val="-4"/>
              </w:rPr>
              <w:t xml:space="preserve"> </w:t>
            </w:r>
            <w:r>
              <w:rPr>
                <w:rFonts w:ascii="Liberation Serif" w:hAnsi="Liberation Serif" w:cs="Lucida Sans"/>
              </w:rPr>
              <w:t>mm</w:t>
            </w:r>
            <w:r>
              <w:rPr>
                <w:rFonts w:ascii="Liberation Serif" w:hAnsi="Liberation Serif" w:cs="Lucida Sans"/>
                <w:spacing w:val="-1"/>
              </w:rPr>
              <w:t xml:space="preserve"> (CR</w:t>
            </w:r>
            <w:r>
              <w:rPr>
                <w:rFonts w:ascii="Liberation Serif" w:hAnsi="Liberation Serif" w:cs="Lucida Sans"/>
              </w:rPr>
              <w:t xml:space="preserve"> </w:t>
            </w:r>
            <w:r>
              <w:rPr>
                <w:rFonts w:ascii="Liberation Serif" w:hAnsi="Liberation Serif" w:cs="Lucida Sans"/>
                <w:spacing w:val="-1"/>
              </w:rPr>
              <w:t>3.5.3.8 a)</w:t>
            </w:r>
          </w:p>
        </w:tc>
      </w:tr>
      <w:tr w:rsidR="00E64EE8" w14:paraId="15AD24F2" w14:textId="77777777" w:rsidTr="00E64EE8">
        <w:tc>
          <w:tcPr>
            <w:tcW w:w="9638" w:type="dxa"/>
            <w:tcBorders>
              <w:top w:val="nil"/>
              <w:left w:val="single" w:sz="12" w:space="0" w:color="000000"/>
              <w:bottom w:val="single" w:sz="12" w:space="0" w:color="000000"/>
              <w:right w:val="single" w:sz="12" w:space="0" w:color="000000"/>
            </w:tcBorders>
            <w:hideMark/>
          </w:tcPr>
          <w:p w14:paraId="77BFD722" w14:textId="77777777" w:rsidR="00E64EE8" w:rsidRDefault="00E64EE8">
            <w:pPr>
              <w:suppressAutoHyphens/>
              <w:spacing w:after="0" w:line="250" w:lineRule="exact"/>
              <w:ind w:left="113" w:right="57"/>
              <w:rPr>
                <w:rFonts w:ascii="Lato" w:eastAsia="NSimSun" w:hAnsi="Lato" w:cs="Lucida Sans"/>
                <w:kern w:val="2"/>
                <w:sz w:val="24"/>
                <w:szCs w:val="24"/>
                <w:lang w:val="en-GB" w:eastAsia="zh-CN" w:bidi="hi-IN"/>
              </w:rPr>
            </w:pPr>
            <w:r>
              <w:rPr>
                <w:rFonts w:ascii="Liberation Serif" w:hAnsi="Liberation Serif" w:cs="Lucida Sans"/>
                <w:spacing w:val="-1"/>
              </w:rPr>
              <w:t>Anello/i</w:t>
            </w:r>
            <w:r>
              <w:rPr>
                <w:rFonts w:ascii="Liberation Serif" w:hAnsi="Liberation Serif" w:cs="Lucida Sans"/>
                <w:spacing w:val="3"/>
              </w:rPr>
              <w:t xml:space="preserve"> </w:t>
            </w:r>
            <w:r>
              <w:rPr>
                <w:rFonts w:ascii="Liberation Serif" w:hAnsi="Liberation Serif" w:cs="Lucida Sans"/>
                <w:spacing w:val="-1"/>
              </w:rPr>
              <w:t>della</w:t>
            </w:r>
            <w:r>
              <w:rPr>
                <w:rFonts w:ascii="Liberation Serif" w:hAnsi="Liberation Serif" w:cs="Lucida Sans"/>
              </w:rPr>
              <w:t xml:space="preserve"> </w:t>
            </w:r>
            <w:r>
              <w:rPr>
                <w:rFonts w:ascii="Liberation Serif" w:hAnsi="Liberation Serif" w:cs="Lucida Sans"/>
                <w:spacing w:val="-1"/>
              </w:rPr>
              <w:t>scotta</w:t>
            </w:r>
            <w:r>
              <w:rPr>
                <w:rFonts w:ascii="Liberation Serif" w:hAnsi="Liberation Serif" w:cs="Lucida Sans"/>
                <w:spacing w:val="-2"/>
              </w:rPr>
              <w:t xml:space="preserve"> </w:t>
            </w:r>
            <w:r>
              <w:rPr>
                <w:rFonts w:ascii="Liberation Serif" w:hAnsi="Liberation Serif" w:cs="Lucida Sans"/>
                <w:spacing w:val="-1"/>
              </w:rPr>
              <w:t>liberi</w:t>
            </w:r>
            <w:r>
              <w:rPr>
                <w:rFonts w:ascii="Liberation Serif" w:hAnsi="Liberation Serif" w:cs="Lucida Sans"/>
              </w:rPr>
              <w:t xml:space="preserve"> di</w:t>
            </w:r>
            <w:r>
              <w:rPr>
                <w:rFonts w:ascii="Liberation Serif" w:hAnsi="Liberation Serif" w:cs="Lucida Sans"/>
                <w:spacing w:val="-1"/>
              </w:rPr>
              <w:t xml:space="preserve"> scorrere</w:t>
            </w:r>
            <w:r>
              <w:rPr>
                <w:rFonts w:ascii="Liberation Serif" w:hAnsi="Liberation Serif" w:cs="Lucida Sans"/>
              </w:rPr>
              <w:t xml:space="preserve"> </w:t>
            </w:r>
            <w:r>
              <w:rPr>
                <w:rFonts w:ascii="Liberation Serif" w:hAnsi="Liberation Serif" w:cs="Lucida Sans"/>
                <w:spacing w:val="-1"/>
              </w:rPr>
              <w:t>sull'archetto</w:t>
            </w:r>
            <w:r>
              <w:rPr>
                <w:rFonts w:ascii="Liberation Serif" w:hAnsi="Liberation Serif" w:cs="Lucida Sans"/>
                <w:spacing w:val="1"/>
              </w:rPr>
              <w:t xml:space="preserve"> </w:t>
            </w:r>
            <w:r>
              <w:rPr>
                <w:rFonts w:ascii="Liberation Serif" w:hAnsi="Liberation Serif" w:cs="Lucida Sans"/>
                <w:spacing w:val="-1"/>
              </w:rPr>
              <w:t>(CR</w:t>
            </w:r>
            <w:r>
              <w:rPr>
                <w:rFonts w:ascii="Liberation Serif" w:hAnsi="Liberation Serif" w:cs="Lucida Sans"/>
              </w:rPr>
              <w:t xml:space="preserve"> </w:t>
            </w:r>
            <w:r>
              <w:rPr>
                <w:rFonts w:ascii="Liberation Serif" w:hAnsi="Liberation Serif" w:cs="Lucida Sans"/>
                <w:spacing w:val="-1"/>
              </w:rPr>
              <w:t>3.5.3.8 a)</w:t>
            </w:r>
          </w:p>
        </w:tc>
      </w:tr>
      <w:tr w:rsidR="00E64EE8" w14:paraId="773134AF" w14:textId="77777777" w:rsidTr="00E64EE8">
        <w:tc>
          <w:tcPr>
            <w:tcW w:w="9638" w:type="dxa"/>
            <w:tcBorders>
              <w:top w:val="nil"/>
              <w:left w:val="single" w:sz="12" w:space="0" w:color="000000"/>
              <w:bottom w:val="single" w:sz="4" w:space="0" w:color="000000"/>
              <w:right w:val="single" w:sz="12" w:space="0" w:color="000000"/>
            </w:tcBorders>
            <w:hideMark/>
          </w:tcPr>
          <w:p w14:paraId="2E6F197A" w14:textId="77777777" w:rsidR="00E64EE8" w:rsidRDefault="00E64EE8">
            <w:pPr>
              <w:suppressLineNumbers/>
              <w:suppressAutoHyphens/>
              <w:spacing w:after="0" w:line="240" w:lineRule="auto"/>
              <w:jc w:val="center"/>
              <w:rPr>
                <w:rFonts w:ascii="Liberation Serif" w:eastAsia="NSimSun" w:hAnsi="Liberation Serif" w:cs="Lucida Sans" w:hint="eastAsia"/>
                <w:b/>
                <w:bCs/>
                <w:kern w:val="2"/>
                <w:sz w:val="28"/>
                <w:szCs w:val="28"/>
                <w:lang w:val="it-IT" w:eastAsia="zh-CN" w:bidi="hi-IN"/>
              </w:rPr>
            </w:pPr>
            <w:r>
              <w:rPr>
                <w:rFonts w:ascii="Liberation Serif" w:eastAsia="NSimSun" w:hAnsi="Liberation Serif" w:cs="Lucida Sans"/>
                <w:b/>
                <w:bCs/>
                <w:kern w:val="2"/>
                <w:sz w:val="28"/>
                <w:szCs w:val="28"/>
                <w:lang w:eastAsia="zh-CN" w:bidi="hi-IN"/>
              </w:rPr>
              <w:t>Infrazioni Intermedie delle Regole di Classe – 30% della flotta</w:t>
            </w:r>
          </w:p>
        </w:tc>
      </w:tr>
      <w:tr w:rsidR="00E64EE8" w14:paraId="7EB57ABF" w14:textId="77777777" w:rsidTr="00E64EE8">
        <w:tc>
          <w:tcPr>
            <w:tcW w:w="9638" w:type="dxa"/>
            <w:tcBorders>
              <w:top w:val="single" w:sz="12" w:space="0" w:color="000000"/>
              <w:left w:val="single" w:sz="12" w:space="0" w:color="000000"/>
              <w:bottom w:val="single" w:sz="4" w:space="0" w:color="000000"/>
              <w:right w:val="single" w:sz="12" w:space="0" w:color="000000"/>
            </w:tcBorders>
            <w:hideMark/>
          </w:tcPr>
          <w:p w14:paraId="35BF15D6" w14:textId="77777777" w:rsidR="00E64EE8" w:rsidRDefault="00E64EE8">
            <w:pPr>
              <w:suppressAutoHyphens/>
              <w:spacing w:after="0" w:line="250" w:lineRule="exact"/>
              <w:ind w:left="113" w:right="57"/>
              <w:rPr>
                <w:rFonts w:ascii="Lato" w:eastAsia="NSimSun" w:hAnsi="Lato" w:cs="Lucida Sans"/>
                <w:kern w:val="2"/>
                <w:sz w:val="24"/>
                <w:szCs w:val="24"/>
                <w:lang w:val="en-GB" w:eastAsia="zh-CN" w:bidi="hi-IN"/>
              </w:rPr>
            </w:pPr>
            <w:r>
              <w:rPr>
                <w:rFonts w:ascii="Liberation Serif" w:hAnsi="Liberation Serif" w:cs="Lucida Sans"/>
                <w:spacing w:val="-1"/>
              </w:rPr>
              <w:t>Sassola,</w:t>
            </w:r>
            <w:r>
              <w:rPr>
                <w:rFonts w:ascii="Liberation Serif" w:hAnsi="Liberation Serif" w:cs="Lucida Sans"/>
                <w:spacing w:val="1"/>
              </w:rPr>
              <w:t xml:space="preserve"> </w:t>
            </w:r>
            <w:r>
              <w:rPr>
                <w:rFonts w:ascii="Liberation Serif" w:hAnsi="Liberation Serif" w:cs="Lucida Sans"/>
                <w:spacing w:val="-1"/>
              </w:rPr>
              <w:t>pagaia</w:t>
            </w:r>
            <w:r>
              <w:rPr>
                <w:rFonts w:ascii="Liberation Serif" w:hAnsi="Liberation Serif" w:cs="Lucida Sans"/>
              </w:rPr>
              <w:t xml:space="preserve"> o</w:t>
            </w:r>
            <w:r>
              <w:rPr>
                <w:rFonts w:ascii="Liberation Serif" w:hAnsi="Liberation Serif" w:cs="Lucida Sans"/>
                <w:spacing w:val="-2"/>
              </w:rPr>
              <w:t xml:space="preserve"> </w:t>
            </w:r>
            <w:r>
              <w:rPr>
                <w:rFonts w:ascii="Liberation Serif" w:hAnsi="Liberation Serif" w:cs="Lucida Sans"/>
                <w:spacing w:val="-1"/>
              </w:rPr>
              <w:t>cima</w:t>
            </w:r>
            <w:r>
              <w:rPr>
                <w:rFonts w:ascii="Liberation Serif" w:hAnsi="Liberation Serif" w:cs="Lucida Sans"/>
                <w:spacing w:val="-4"/>
              </w:rPr>
              <w:t xml:space="preserve"> </w:t>
            </w:r>
            <w:r>
              <w:rPr>
                <w:rFonts w:ascii="Liberation Serif" w:hAnsi="Liberation Serif" w:cs="Lucida Sans"/>
              </w:rPr>
              <w:t>di</w:t>
            </w:r>
            <w:r>
              <w:rPr>
                <w:rFonts w:ascii="Liberation Serif" w:hAnsi="Liberation Serif" w:cs="Lucida Sans"/>
                <w:spacing w:val="-1"/>
              </w:rPr>
              <w:t xml:space="preserve"> traino</w:t>
            </w:r>
            <w:r>
              <w:rPr>
                <w:rFonts w:ascii="Liberation Serif" w:hAnsi="Liberation Serif" w:cs="Lucida Sans"/>
              </w:rPr>
              <w:t xml:space="preserve"> </w:t>
            </w:r>
            <w:proofErr w:type="gramStart"/>
            <w:r>
              <w:rPr>
                <w:rFonts w:ascii="Liberation Serif" w:hAnsi="Liberation Serif" w:cs="Lucida Sans"/>
                <w:spacing w:val="-1"/>
              </w:rPr>
              <w:t>non</w:t>
            </w:r>
            <w:r>
              <w:rPr>
                <w:rFonts w:ascii="Liberation Serif" w:hAnsi="Liberation Serif" w:cs="Lucida Sans"/>
                <w:spacing w:val="-2"/>
              </w:rPr>
              <w:t xml:space="preserve"> </w:t>
            </w:r>
            <w:r>
              <w:rPr>
                <w:rFonts w:ascii="Liberation Serif" w:hAnsi="Liberation Serif" w:cs="Lucida Sans"/>
              </w:rPr>
              <w:t>a</w:t>
            </w:r>
            <w:proofErr w:type="gramEnd"/>
            <w:r>
              <w:rPr>
                <w:rFonts w:ascii="Liberation Serif" w:hAnsi="Liberation Serif" w:cs="Lucida Sans"/>
                <w:spacing w:val="-2"/>
              </w:rPr>
              <w:t xml:space="preserve"> </w:t>
            </w:r>
            <w:r>
              <w:rPr>
                <w:rFonts w:ascii="Liberation Serif" w:hAnsi="Liberation Serif" w:cs="Lucida Sans"/>
                <w:spacing w:val="-1"/>
              </w:rPr>
              <w:t>bordo</w:t>
            </w:r>
            <w:r>
              <w:rPr>
                <w:rFonts w:ascii="Liberation Serif" w:hAnsi="Liberation Serif" w:cs="Lucida Sans"/>
                <w:spacing w:val="-11"/>
              </w:rPr>
              <w:t xml:space="preserve"> </w:t>
            </w:r>
            <w:r>
              <w:rPr>
                <w:rFonts w:ascii="Liberation Serif" w:hAnsi="Liberation Serif" w:cs="Lucida Sans"/>
                <w:spacing w:val="-2"/>
              </w:rPr>
              <w:t>(CR</w:t>
            </w:r>
            <w:r>
              <w:rPr>
                <w:rFonts w:ascii="Liberation Serif" w:hAnsi="Liberation Serif" w:cs="Lucida Sans"/>
              </w:rPr>
              <w:t xml:space="preserve"> 4.3)</w:t>
            </w:r>
          </w:p>
        </w:tc>
      </w:tr>
      <w:tr w:rsidR="00E64EE8" w14:paraId="21DE7CE3" w14:textId="77777777" w:rsidTr="00E64EE8">
        <w:tc>
          <w:tcPr>
            <w:tcW w:w="9638" w:type="dxa"/>
            <w:tcBorders>
              <w:top w:val="nil"/>
              <w:left w:val="single" w:sz="12" w:space="0" w:color="000000"/>
              <w:bottom w:val="single" w:sz="4" w:space="0" w:color="000000"/>
              <w:right w:val="single" w:sz="12" w:space="0" w:color="000000"/>
            </w:tcBorders>
            <w:hideMark/>
          </w:tcPr>
          <w:p w14:paraId="1332E095" w14:textId="77777777" w:rsidR="00E64EE8" w:rsidRDefault="00E64EE8">
            <w:pPr>
              <w:suppressAutoHyphens/>
              <w:spacing w:after="0" w:line="250" w:lineRule="exact"/>
              <w:ind w:left="113" w:right="57"/>
              <w:rPr>
                <w:rFonts w:ascii="Lato" w:eastAsia="NSimSun" w:hAnsi="Lato" w:cs="Lucida Sans"/>
                <w:kern w:val="2"/>
                <w:sz w:val="24"/>
                <w:szCs w:val="24"/>
                <w:lang w:val="en-GB" w:eastAsia="zh-CN" w:bidi="hi-IN"/>
              </w:rPr>
            </w:pPr>
            <w:r>
              <w:rPr>
                <w:rFonts w:ascii="Liberation Serif" w:hAnsi="Liberation Serif" w:cs="Lucida Sans"/>
                <w:spacing w:val="-1"/>
              </w:rPr>
              <w:t>Assenza</w:t>
            </w:r>
            <w:r>
              <w:rPr>
                <w:rFonts w:ascii="Liberation Serif" w:hAnsi="Liberation Serif" w:cs="Lucida Sans"/>
              </w:rPr>
              <w:t xml:space="preserve"> del</w:t>
            </w:r>
            <w:r>
              <w:rPr>
                <w:rFonts w:ascii="Liberation Serif" w:hAnsi="Liberation Serif" w:cs="Lucida Sans"/>
                <w:spacing w:val="-3"/>
              </w:rPr>
              <w:t xml:space="preserve"> </w:t>
            </w:r>
            <w:r>
              <w:rPr>
                <w:rFonts w:ascii="Liberation Serif" w:hAnsi="Liberation Serif" w:cs="Lucida Sans"/>
              </w:rPr>
              <w:t>fischietto</w:t>
            </w:r>
            <w:r>
              <w:rPr>
                <w:rFonts w:ascii="Liberation Serif" w:hAnsi="Liberation Serif" w:cs="Lucida Sans"/>
                <w:spacing w:val="-1"/>
              </w:rPr>
              <w:t xml:space="preserve"> </w:t>
            </w:r>
            <w:r>
              <w:rPr>
                <w:rFonts w:ascii="Liberation Serif" w:hAnsi="Liberation Serif" w:cs="Lucida Sans"/>
                <w:spacing w:val="-2"/>
              </w:rPr>
              <w:t>(CR</w:t>
            </w:r>
            <w:r>
              <w:rPr>
                <w:rFonts w:ascii="Liberation Serif" w:hAnsi="Liberation Serif" w:cs="Lucida Sans"/>
              </w:rPr>
              <w:t xml:space="preserve"> 4.2 a)</w:t>
            </w:r>
          </w:p>
        </w:tc>
      </w:tr>
      <w:tr w:rsidR="00E64EE8" w14:paraId="49B3CD85" w14:textId="77777777" w:rsidTr="00E64EE8">
        <w:tc>
          <w:tcPr>
            <w:tcW w:w="9638" w:type="dxa"/>
            <w:tcBorders>
              <w:top w:val="nil"/>
              <w:left w:val="single" w:sz="12" w:space="0" w:color="000000"/>
              <w:bottom w:val="single" w:sz="4" w:space="0" w:color="000000"/>
              <w:right w:val="single" w:sz="12" w:space="0" w:color="000000"/>
            </w:tcBorders>
            <w:hideMark/>
          </w:tcPr>
          <w:p w14:paraId="6F69D240" w14:textId="77777777" w:rsidR="00E64EE8" w:rsidRDefault="00E64EE8">
            <w:pPr>
              <w:suppressAutoHyphens/>
              <w:spacing w:after="0" w:line="250" w:lineRule="exact"/>
              <w:ind w:left="113" w:right="57"/>
              <w:rPr>
                <w:rFonts w:ascii="Lato" w:hAnsi="Lato" w:cs="Lucida Sans"/>
                <w:lang w:val="it-IT"/>
              </w:rPr>
            </w:pPr>
            <w:r>
              <w:rPr>
                <w:rFonts w:ascii="Liberation Serif" w:hAnsi="Liberation Serif" w:cs="Lucida Sans"/>
              </w:rPr>
              <w:t>Una riserva di galleggiamento non correttamente posizionata o sgonfia (CR 3.2.7.1)</w:t>
            </w:r>
          </w:p>
        </w:tc>
      </w:tr>
      <w:tr w:rsidR="00E64EE8" w14:paraId="65E80DE7" w14:textId="77777777" w:rsidTr="00E64EE8">
        <w:tc>
          <w:tcPr>
            <w:tcW w:w="9638" w:type="dxa"/>
            <w:tcBorders>
              <w:top w:val="nil"/>
              <w:left w:val="single" w:sz="12" w:space="0" w:color="000000"/>
              <w:bottom w:val="single" w:sz="4" w:space="0" w:color="000000"/>
              <w:right w:val="single" w:sz="12" w:space="0" w:color="000000"/>
            </w:tcBorders>
            <w:hideMark/>
          </w:tcPr>
          <w:p w14:paraId="11E0534B" w14:textId="77777777" w:rsidR="00E64EE8" w:rsidRDefault="00E64EE8">
            <w:pPr>
              <w:suppressAutoHyphens/>
              <w:spacing w:after="0" w:line="252" w:lineRule="auto"/>
              <w:ind w:left="113" w:right="57"/>
              <w:rPr>
                <w:rFonts w:ascii="Lato" w:eastAsia="NSimSun" w:hAnsi="Lato" w:cs="Lucida Sans"/>
                <w:kern w:val="2"/>
                <w:sz w:val="24"/>
                <w:szCs w:val="24"/>
                <w:lang w:val="en-GB" w:eastAsia="zh-CN" w:bidi="hi-IN"/>
              </w:rPr>
            </w:pPr>
            <w:r>
              <w:rPr>
                <w:rFonts w:ascii="Liberation Serif" w:hAnsi="Liberation Serif" w:cs="Lucida Sans"/>
                <w:spacing w:val="-1"/>
              </w:rPr>
              <w:t>Assenza</w:t>
            </w:r>
            <w:r>
              <w:rPr>
                <w:rFonts w:ascii="Liberation Serif" w:hAnsi="Liberation Serif" w:cs="Lucida Sans"/>
              </w:rPr>
              <w:t xml:space="preserve"> del </w:t>
            </w:r>
            <w:r>
              <w:rPr>
                <w:rFonts w:ascii="Liberation Serif" w:hAnsi="Liberation Serif" w:cs="Lucida Sans"/>
                <w:spacing w:val="-1"/>
              </w:rPr>
              <w:t>cordino, sistema</w:t>
            </w:r>
            <w:r>
              <w:rPr>
                <w:rFonts w:ascii="Liberation Serif" w:hAnsi="Liberation Serif" w:cs="Lucida Sans"/>
                <w:spacing w:val="1"/>
              </w:rPr>
              <w:t xml:space="preserve"> </w:t>
            </w:r>
            <w:r>
              <w:rPr>
                <w:rFonts w:ascii="Liberation Serif" w:hAnsi="Liberation Serif" w:cs="Lucida Sans"/>
              </w:rPr>
              <w:t>di</w:t>
            </w:r>
            <w:r>
              <w:rPr>
                <w:rFonts w:ascii="Liberation Serif" w:hAnsi="Liberation Serif" w:cs="Lucida Sans"/>
                <w:spacing w:val="-3"/>
              </w:rPr>
              <w:t xml:space="preserve"> </w:t>
            </w:r>
            <w:r>
              <w:rPr>
                <w:rFonts w:ascii="Liberation Serif" w:hAnsi="Liberation Serif" w:cs="Lucida Sans"/>
                <w:spacing w:val="-1"/>
              </w:rPr>
              <w:t>fissaggio</w:t>
            </w:r>
            <w:r>
              <w:rPr>
                <w:rFonts w:ascii="Liberation Serif" w:hAnsi="Liberation Serif" w:cs="Lucida Sans"/>
                <w:spacing w:val="2"/>
              </w:rPr>
              <w:t xml:space="preserve"> </w:t>
            </w:r>
            <w:r>
              <w:rPr>
                <w:rFonts w:ascii="Liberation Serif" w:hAnsi="Liberation Serif" w:cs="Lucida Sans"/>
              </w:rPr>
              <w:t>o</w:t>
            </w:r>
            <w:r>
              <w:rPr>
                <w:rFonts w:ascii="Liberation Serif" w:hAnsi="Liberation Serif" w:cs="Lucida Sans"/>
                <w:spacing w:val="-2"/>
              </w:rPr>
              <w:t xml:space="preserve"> </w:t>
            </w:r>
            <w:r>
              <w:rPr>
                <w:rFonts w:ascii="Liberation Serif" w:hAnsi="Liberation Serif" w:cs="Lucida Sans"/>
                <w:spacing w:val="-1"/>
              </w:rPr>
              <w:t>altro</w:t>
            </w:r>
            <w:r>
              <w:rPr>
                <w:rFonts w:ascii="Liberation Serif" w:hAnsi="Liberation Serif" w:cs="Lucida Sans"/>
                <w:spacing w:val="-2"/>
              </w:rPr>
              <w:t xml:space="preserve"> dispositivo</w:t>
            </w:r>
            <w:r>
              <w:rPr>
                <w:rFonts w:ascii="Liberation Serif" w:hAnsi="Liberation Serif" w:cs="Lucida Sans"/>
                <w:spacing w:val="1"/>
              </w:rPr>
              <w:t xml:space="preserve"> </w:t>
            </w:r>
            <w:r>
              <w:rPr>
                <w:rFonts w:ascii="Liberation Serif" w:hAnsi="Liberation Serif" w:cs="Lucida Sans"/>
                <w:spacing w:val="-1"/>
              </w:rPr>
              <w:t>utilizzato</w:t>
            </w:r>
            <w:r>
              <w:rPr>
                <w:rFonts w:ascii="Liberation Serif" w:hAnsi="Liberation Serif" w:cs="Lucida Sans"/>
              </w:rPr>
              <w:t xml:space="preserve"> </w:t>
            </w:r>
            <w:r>
              <w:rPr>
                <w:rFonts w:ascii="Liberation Serif" w:hAnsi="Liberation Serif" w:cs="Lucida Sans"/>
                <w:spacing w:val="-1"/>
              </w:rPr>
              <w:t>per fissare</w:t>
            </w:r>
            <w:r>
              <w:rPr>
                <w:rFonts w:ascii="Liberation Serif" w:hAnsi="Liberation Serif" w:cs="Lucida Sans"/>
                <w:spacing w:val="1"/>
              </w:rPr>
              <w:t xml:space="preserve"> </w:t>
            </w:r>
            <w:r>
              <w:rPr>
                <w:rFonts w:ascii="Liberation Serif" w:hAnsi="Liberation Serif" w:cs="Lucida Sans"/>
                <w:spacing w:val="-1"/>
              </w:rPr>
              <w:t>l'albero</w:t>
            </w:r>
            <w:r>
              <w:rPr>
                <w:rFonts w:ascii="Liberation Serif" w:hAnsi="Liberation Serif" w:cs="Lucida Sans"/>
              </w:rPr>
              <w:t xml:space="preserve"> </w:t>
            </w:r>
            <w:r>
              <w:rPr>
                <w:rFonts w:ascii="Liberation Serif" w:hAnsi="Liberation Serif" w:cs="Lucida Sans"/>
                <w:spacing w:val="-1"/>
              </w:rPr>
              <w:t>allo</w:t>
            </w:r>
            <w:r>
              <w:rPr>
                <w:rFonts w:ascii="Liberation Serif" w:hAnsi="Liberation Serif" w:cs="Lucida Sans"/>
              </w:rPr>
              <w:t xml:space="preserve"> </w:t>
            </w:r>
            <w:r>
              <w:rPr>
                <w:rFonts w:ascii="Liberation Serif" w:hAnsi="Liberation Serif" w:cs="Lucida Sans"/>
                <w:spacing w:val="-1"/>
              </w:rPr>
              <w:t>scafo</w:t>
            </w:r>
            <w:r>
              <w:rPr>
                <w:rFonts w:ascii="Liberation Serif" w:hAnsi="Liberation Serif" w:cs="Lucida Sans"/>
                <w:spacing w:val="-2"/>
              </w:rPr>
              <w:t xml:space="preserve"> (CR</w:t>
            </w:r>
            <w:r>
              <w:rPr>
                <w:rFonts w:ascii="Liberation Serif" w:hAnsi="Liberation Serif" w:cs="Lucida Sans"/>
                <w:spacing w:val="91"/>
              </w:rPr>
              <w:t xml:space="preserve"> </w:t>
            </w:r>
            <w:r>
              <w:rPr>
                <w:rFonts w:ascii="Liberation Serif" w:hAnsi="Liberation Serif" w:cs="Lucida Sans"/>
                <w:spacing w:val="-1"/>
              </w:rPr>
              <w:t>3.5.2.10)</w:t>
            </w:r>
          </w:p>
        </w:tc>
      </w:tr>
      <w:tr w:rsidR="00E64EE8" w14:paraId="14919274" w14:textId="77777777" w:rsidTr="00E64EE8">
        <w:tc>
          <w:tcPr>
            <w:tcW w:w="9638" w:type="dxa"/>
            <w:tcBorders>
              <w:top w:val="nil"/>
              <w:left w:val="single" w:sz="12" w:space="0" w:color="000000"/>
              <w:bottom w:val="single" w:sz="4" w:space="0" w:color="000000"/>
              <w:right w:val="single" w:sz="12" w:space="0" w:color="000000"/>
            </w:tcBorders>
            <w:hideMark/>
          </w:tcPr>
          <w:p w14:paraId="126A56D3" w14:textId="77777777" w:rsidR="00E64EE8" w:rsidRDefault="00E64EE8">
            <w:pPr>
              <w:suppressAutoHyphens/>
              <w:spacing w:after="0" w:line="250" w:lineRule="exact"/>
              <w:ind w:left="113" w:right="57"/>
              <w:rPr>
                <w:rFonts w:ascii="Lato" w:eastAsia="NSimSun" w:hAnsi="Lato" w:cs="Lucida Sans"/>
                <w:kern w:val="2"/>
                <w:sz w:val="24"/>
                <w:szCs w:val="24"/>
                <w:lang w:val="en-GB" w:eastAsia="zh-CN" w:bidi="hi-IN"/>
              </w:rPr>
            </w:pPr>
            <w:r>
              <w:rPr>
                <w:rFonts w:ascii="Liberation Serif" w:hAnsi="Liberation Serif" w:cs="Lucida Sans"/>
                <w:spacing w:val="-1"/>
              </w:rPr>
              <w:t>Vela</w:t>
            </w:r>
            <w:r>
              <w:rPr>
                <w:rFonts w:ascii="Liberation Serif" w:hAnsi="Liberation Serif" w:cs="Lucida Sans"/>
                <w:spacing w:val="1"/>
              </w:rPr>
              <w:t xml:space="preserve"> </w:t>
            </w:r>
            <w:r>
              <w:rPr>
                <w:rFonts w:ascii="Liberation Serif" w:hAnsi="Liberation Serif" w:cs="Lucida Sans"/>
                <w:spacing w:val="-1"/>
              </w:rPr>
              <w:t>oltre</w:t>
            </w:r>
            <w:r>
              <w:rPr>
                <w:rFonts w:ascii="Liberation Serif" w:hAnsi="Liberation Serif" w:cs="Lucida Sans"/>
              </w:rPr>
              <w:t xml:space="preserve"> i</w:t>
            </w:r>
            <w:r>
              <w:rPr>
                <w:rFonts w:ascii="Liberation Serif" w:hAnsi="Liberation Serif" w:cs="Lucida Sans"/>
                <w:spacing w:val="1"/>
              </w:rPr>
              <w:t xml:space="preserve"> </w:t>
            </w:r>
            <w:r>
              <w:rPr>
                <w:rFonts w:ascii="Liberation Serif" w:hAnsi="Liberation Serif" w:cs="Lucida Sans"/>
                <w:spacing w:val="-1"/>
              </w:rPr>
              <w:t>limiti</w:t>
            </w:r>
            <w:r>
              <w:rPr>
                <w:rFonts w:ascii="Liberation Serif" w:hAnsi="Liberation Serif" w:cs="Lucida Sans"/>
                <w:spacing w:val="-3"/>
              </w:rPr>
              <w:t xml:space="preserve"> </w:t>
            </w:r>
            <w:r>
              <w:rPr>
                <w:rFonts w:ascii="Liberation Serif" w:hAnsi="Liberation Serif" w:cs="Lucida Sans"/>
                <w:spacing w:val="-1"/>
              </w:rPr>
              <w:t>delle</w:t>
            </w:r>
            <w:r>
              <w:rPr>
                <w:rFonts w:ascii="Liberation Serif" w:hAnsi="Liberation Serif" w:cs="Lucida Sans"/>
                <w:spacing w:val="1"/>
              </w:rPr>
              <w:t xml:space="preserve"> </w:t>
            </w:r>
            <w:r>
              <w:rPr>
                <w:rFonts w:ascii="Liberation Serif" w:hAnsi="Liberation Serif" w:cs="Lucida Sans"/>
                <w:spacing w:val="-1"/>
              </w:rPr>
              <w:t>bande</w:t>
            </w:r>
            <w:r>
              <w:rPr>
                <w:rFonts w:ascii="Liberation Serif" w:hAnsi="Liberation Serif" w:cs="Lucida Sans"/>
              </w:rPr>
              <w:t xml:space="preserve"> di</w:t>
            </w:r>
            <w:r>
              <w:rPr>
                <w:rFonts w:ascii="Liberation Serif" w:hAnsi="Liberation Serif" w:cs="Lucida Sans"/>
                <w:spacing w:val="-1"/>
              </w:rPr>
              <w:t xml:space="preserve"> stazza (CR 6.6.3.1)</w:t>
            </w:r>
          </w:p>
        </w:tc>
      </w:tr>
      <w:tr w:rsidR="00E64EE8" w14:paraId="7BACE664" w14:textId="77777777" w:rsidTr="00E64EE8">
        <w:tc>
          <w:tcPr>
            <w:tcW w:w="9638" w:type="dxa"/>
            <w:tcBorders>
              <w:top w:val="nil"/>
              <w:left w:val="single" w:sz="12" w:space="0" w:color="000000"/>
              <w:bottom w:val="single" w:sz="4" w:space="0" w:color="000000"/>
              <w:right w:val="single" w:sz="12" w:space="0" w:color="000000"/>
            </w:tcBorders>
            <w:hideMark/>
          </w:tcPr>
          <w:p w14:paraId="2FAC2FA7" w14:textId="77777777" w:rsidR="00E64EE8" w:rsidRDefault="00E64EE8">
            <w:pPr>
              <w:tabs>
                <w:tab w:val="left" w:pos="5378"/>
              </w:tabs>
              <w:suppressAutoHyphens/>
              <w:spacing w:after="0" w:line="250" w:lineRule="exact"/>
              <w:ind w:left="113" w:right="57"/>
              <w:rPr>
                <w:rFonts w:ascii="Lato" w:eastAsia="NSimSun" w:hAnsi="Lato" w:cs="Lucida Sans"/>
                <w:kern w:val="2"/>
                <w:sz w:val="24"/>
                <w:szCs w:val="24"/>
                <w:lang w:val="en-GB" w:eastAsia="zh-CN" w:bidi="hi-IN"/>
              </w:rPr>
            </w:pPr>
            <w:r>
              <w:rPr>
                <w:rFonts w:ascii="Liberation Serif" w:hAnsi="Liberation Serif" w:cs="Lucida Sans"/>
                <w:spacing w:val="-1"/>
              </w:rPr>
              <w:t>Due</w:t>
            </w:r>
            <w:r>
              <w:rPr>
                <w:rFonts w:ascii="Liberation Serif" w:hAnsi="Liberation Serif" w:cs="Lucida Sans"/>
              </w:rPr>
              <w:t xml:space="preserve"> </w:t>
            </w:r>
            <w:r>
              <w:rPr>
                <w:rFonts w:ascii="Liberation Serif" w:hAnsi="Liberation Serif" w:cs="Lucida Sans"/>
                <w:spacing w:val="-1"/>
              </w:rPr>
              <w:t>stroppetti</w:t>
            </w:r>
            <w:r>
              <w:rPr>
                <w:rFonts w:ascii="Liberation Serif" w:hAnsi="Liberation Serif" w:cs="Lucida Sans"/>
              </w:rPr>
              <w:t xml:space="preserve"> 5</w:t>
            </w:r>
            <w:r>
              <w:rPr>
                <w:rFonts w:ascii="Liberation Serif" w:hAnsi="Liberation Serif" w:cs="Lucida Sans"/>
                <w:spacing w:val="-2"/>
              </w:rPr>
              <w:t xml:space="preserve"> </w:t>
            </w:r>
            <w:r>
              <w:rPr>
                <w:rFonts w:ascii="Liberation Serif" w:hAnsi="Liberation Serif" w:cs="Lucida Sans"/>
                <w:spacing w:val="-1"/>
              </w:rPr>
              <w:t>mm</w:t>
            </w:r>
            <w:r>
              <w:rPr>
                <w:rFonts w:ascii="Liberation Serif" w:hAnsi="Liberation Serif" w:cs="Lucida Sans"/>
                <w:spacing w:val="1"/>
              </w:rPr>
              <w:t xml:space="preserve"> </w:t>
            </w:r>
            <w:r>
              <w:rPr>
                <w:rFonts w:ascii="Liberation Serif" w:hAnsi="Liberation Serif" w:cs="Lucida Sans"/>
              </w:rPr>
              <w:t>o</w:t>
            </w:r>
            <w:r>
              <w:rPr>
                <w:rFonts w:ascii="Liberation Serif" w:hAnsi="Liberation Serif" w:cs="Lucida Sans"/>
                <w:spacing w:val="-2"/>
              </w:rPr>
              <w:t xml:space="preserve"> </w:t>
            </w:r>
            <w:r>
              <w:rPr>
                <w:rFonts w:ascii="Liberation Serif" w:hAnsi="Liberation Serif" w:cs="Lucida Sans"/>
                <w:spacing w:val="-1"/>
              </w:rPr>
              <w:t>più</w:t>
            </w:r>
            <w:r>
              <w:rPr>
                <w:rFonts w:ascii="Liberation Serif" w:hAnsi="Liberation Serif" w:cs="Lucida Sans"/>
              </w:rPr>
              <w:t xml:space="preserve"> </w:t>
            </w:r>
            <w:r>
              <w:rPr>
                <w:rFonts w:ascii="Liberation Serif" w:hAnsi="Liberation Serif" w:cs="Lucida Sans"/>
                <w:spacing w:val="-1"/>
              </w:rPr>
              <w:t>oltre</w:t>
            </w:r>
            <w:r>
              <w:rPr>
                <w:rFonts w:ascii="Liberation Serif" w:hAnsi="Liberation Serif" w:cs="Lucida Sans"/>
                <w:spacing w:val="-2"/>
              </w:rPr>
              <w:t xml:space="preserve"> </w:t>
            </w:r>
            <w:r>
              <w:rPr>
                <w:rFonts w:ascii="Liberation Serif" w:hAnsi="Liberation Serif" w:cs="Lucida Sans"/>
                <w:spacing w:val="-1"/>
              </w:rPr>
              <w:t>il</w:t>
            </w:r>
            <w:r>
              <w:rPr>
                <w:rFonts w:ascii="Liberation Serif" w:hAnsi="Liberation Serif" w:cs="Lucida Sans"/>
              </w:rPr>
              <w:t xml:space="preserve"> </w:t>
            </w:r>
            <w:r>
              <w:rPr>
                <w:rFonts w:ascii="Liberation Serif" w:hAnsi="Liberation Serif" w:cs="Lucida Sans"/>
                <w:spacing w:val="-1"/>
              </w:rPr>
              <w:t>consentito</w:t>
            </w:r>
            <w:r>
              <w:rPr>
                <w:rFonts w:ascii="Liberation Serif" w:hAnsi="Liberation Serif" w:cs="Lucida Sans"/>
                <w:spacing w:val="1"/>
              </w:rPr>
              <w:t xml:space="preserve"> </w:t>
            </w:r>
            <w:r>
              <w:rPr>
                <w:rFonts w:ascii="Liberation Serif" w:hAnsi="Liberation Serif" w:cs="Lucida Sans"/>
                <w:spacing w:val="-1"/>
              </w:rPr>
              <w:t>(CR</w:t>
            </w:r>
            <w:r>
              <w:rPr>
                <w:rFonts w:ascii="Liberation Serif" w:hAnsi="Liberation Serif" w:cs="Lucida Sans"/>
                <w:spacing w:val="59"/>
              </w:rPr>
              <w:t xml:space="preserve"> </w:t>
            </w:r>
            <w:r>
              <w:rPr>
                <w:rFonts w:ascii="Liberation Serif" w:hAnsi="Liberation Serif" w:cs="Lucida Sans"/>
                <w:spacing w:val="-1"/>
              </w:rPr>
              <w:t>6.6.3.3, CR 6.6.3.4)</w:t>
            </w:r>
          </w:p>
        </w:tc>
      </w:tr>
      <w:tr w:rsidR="00E64EE8" w14:paraId="76425526" w14:textId="77777777" w:rsidTr="00E64EE8">
        <w:tc>
          <w:tcPr>
            <w:tcW w:w="9638" w:type="dxa"/>
            <w:tcBorders>
              <w:top w:val="nil"/>
              <w:left w:val="single" w:sz="12" w:space="0" w:color="000000"/>
              <w:bottom w:val="single" w:sz="4" w:space="0" w:color="000000"/>
              <w:right w:val="single" w:sz="12" w:space="0" w:color="000000"/>
            </w:tcBorders>
            <w:hideMark/>
          </w:tcPr>
          <w:p w14:paraId="330F8A88" w14:textId="77777777" w:rsidR="00E64EE8" w:rsidRDefault="00E64EE8">
            <w:pPr>
              <w:suppressAutoHyphens/>
              <w:spacing w:after="0" w:line="250" w:lineRule="exact"/>
              <w:ind w:left="113" w:right="57"/>
              <w:rPr>
                <w:rFonts w:ascii="Lato" w:eastAsia="NSimSun" w:hAnsi="Lato" w:cs="Lucida Sans"/>
                <w:kern w:val="2"/>
                <w:sz w:val="24"/>
                <w:szCs w:val="24"/>
                <w:lang w:val="en-GB" w:eastAsia="zh-CN" w:bidi="hi-IN"/>
              </w:rPr>
            </w:pPr>
            <w:r>
              <w:rPr>
                <w:rFonts w:ascii="Liberation Serif" w:hAnsi="Liberation Serif" w:cs="Lucida Sans"/>
              </w:rPr>
              <w:lastRenderedPageBreak/>
              <w:t>Tre</w:t>
            </w:r>
            <w:r>
              <w:rPr>
                <w:rFonts w:ascii="Liberation Serif" w:hAnsi="Liberation Serif" w:cs="Lucida Sans"/>
                <w:spacing w:val="-2"/>
              </w:rPr>
              <w:t xml:space="preserve"> </w:t>
            </w:r>
            <w:r>
              <w:rPr>
                <w:rFonts w:ascii="Liberation Serif" w:hAnsi="Liberation Serif" w:cs="Lucida Sans"/>
              </w:rPr>
              <w:t xml:space="preserve">o </w:t>
            </w:r>
            <w:r>
              <w:rPr>
                <w:rFonts w:ascii="Liberation Serif" w:hAnsi="Liberation Serif" w:cs="Lucida Sans"/>
                <w:spacing w:val="-1"/>
              </w:rPr>
              <w:t>più</w:t>
            </w:r>
            <w:r>
              <w:rPr>
                <w:rFonts w:ascii="Liberation Serif" w:hAnsi="Liberation Serif" w:cs="Lucida Sans"/>
              </w:rPr>
              <w:t xml:space="preserve"> </w:t>
            </w:r>
            <w:r>
              <w:rPr>
                <w:rFonts w:ascii="Liberation Serif" w:hAnsi="Liberation Serif" w:cs="Lucida Sans"/>
                <w:spacing w:val="-1"/>
              </w:rPr>
              <w:t>stroppetti</w:t>
            </w:r>
            <w:r>
              <w:rPr>
                <w:rFonts w:ascii="Liberation Serif" w:hAnsi="Liberation Serif" w:cs="Lucida Sans"/>
              </w:rPr>
              <w:t xml:space="preserve"> 3</w:t>
            </w:r>
            <w:r>
              <w:rPr>
                <w:rFonts w:ascii="Liberation Serif" w:hAnsi="Liberation Serif" w:cs="Lucida Sans"/>
                <w:spacing w:val="-2"/>
              </w:rPr>
              <w:t xml:space="preserve"> </w:t>
            </w:r>
            <w:r>
              <w:rPr>
                <w:rFonts w:ascii="Liberation Serif" w:hAnsi="Liberation Serif" w:cs="Lucida Sans"/>
                <w:spacing w:val="-1"/>
              </w:rPr>
              <w:t>mm</w:t>
            </w:r>
            <w:r>
              <w:rPr>
                <w:rFonts w:ascii="Liberation Serif" w:hAnsi="Liberation Serif" w:cs="Lucida Sans"/>
                <w:spacing w:val="1"/>
              </w:rPr>
              <w:t xml:space="preserve"> </w:t>
            </w:r>
            <w:r>
              <w:rPr>
                <w:rFonts w:ascii="Liberation Serif" w:hAnsi="Liberation Serif" w:cs="Lucida Sans"/>
                <w:spacing w:val="-2"/>
              </w:rPr>
              <w:t>o</w:t>
            </w:r>
            <w:r>
              <w:rPr>
                <w:rFonts w:ascii="Liberation Serif" w:hAnsi="Liberation Serif" w:cs="Lucida Sans"/>
                <w:spacing w:val="1"/>
              </w:rPr>
              <w:t xml:space="preserve"> </w:t>
            </w:r>
            <w:r>
              <w:rPr>
                <w:rFonts w:ascii="Liberation Serif" w:hAnsi="Liberation Serif" w:cs="Lucida Sans"/>
                <w:spacing w:val="-1"/>
              </w:rPr>
              <w:t>più</w:t>
            </w:r>
            <w:r>
              <w:rPr>
                <w:rFonts w:ascii="Liberation Serif" w:hAnsi="Liberation Serif" w:cs="Lucida Sans"/>
              </w:rPr>
              <w:t xml:space="preserve"> </w:t>
            </w:r>
            <w:r>
              <w:rPr>
                <w:rFonts w:ascii="Liberation Serif" w:hAnsi="Liberation Serif" w:cs="Lucida Sans"/>
                <w:spacing w:val="-1"/>
              </w:rPr>
              <w:t>oltre</w:t>
            </w:r>
            <w:r>
              <w:rPr>
                <w:rFonts w:ascii="Liberation Serif" w:hAnsi="Liberation Serif" w:cs="Lucida Sans"/>
                <w:spacing w:val="-2"/>
              </w:rPr>
              <w:t xml:space="preserve"> </w:t>
            </w:r>
            <w:r>
              <w:rPr>
                <w:rFonts w:ascii="Liberation Serif" w:hAnsi="Liberation Serif" w:cs="Lucida Sans"/>
                <w:spacing w:val="-1"/>
              </w:rPr>
              <w:t>il</w:t>
            </w:r>
            <w:r>
              <w:rPr>
                <w:rFonts w:ascii="Liberation Serif" w:hAnsi="Liberation Serif" w:cs="Lucida Sans"/>
              </w:rPr>
              <w:t xml:space="preserve"> consentito </w:t>
            </w:r>
            <w:r>
              <w:rPr>
                <w:rFonts w:ascii="Liberation Serif" w:hAnsi="Liberation Serif" w:cs="Lucida Sans"/>
                <w:spacing w:val="-1"/>
              </w:rPr>
              <w:t>(CR</w:t>
            </w:r>
            <w:r>
              <w:rPr>
                <w:rFonts w:ascii="Liberation Serif" w:hAnsi="Liberation Serif" w:cs="Lucida Sans"/>
                <w:spacing w:val="59"/>
              </w:rPr>
              <w:t xml:space="preserve"> </w:t>
            </w:r>
            <w:r>
              <w:rPr>
                <w:rFonts w:ascii="Liberation Serif" w:hAnsi="Liberation Serif" w:cs="Lucida Sans"/>
                <w:spacing w:val="-1"/>
              </w:rPr>
              <w:t>6.6.3.3, CR 6.6.3.4)</w:t>
            </w:r>
          </w:p>
        </w:tc>
      </w:tr>
      <w:tr w:rsidR="00E64EE8" w14:paraId="76139A4B" w14:textId="77777777" w:rsidTr="00E64EE8">
        <w:tc>
          <w:tcPr>
            <w:tcW w:w="9638" w:type="dxa"/>
            <w:tcBorders>
              <w:top w:val="nil"/>
              <w:left w:val="single" w:sz="12" w:space="0" w:color="000000"/>
              <w:bottom w:val="single" w:sz="4" w:space="0" w:color="000000"/>
              <w:right w:val="single" w:sz="12" w:space="0" w:color="000000"/>
            </w:tcBorders>
            <w:hideMark/>
          </w:tcPr>
          <w:p w14:paraId="69C99986" w14:textId="77777777" w:rsidR="00E64EE8" w:rsidRDefault="00E64EE8">
            <w:pPr>
              <w:suppressAutoHyphens/>
              <w:spacing w:after="0" w:line="250" w:lineRule="exact"/>
              <w:ind w:left="113" w:right="57"/>
              <w:rPr>
                <w:rFonts w:ascii="Lato" w:eastAsia="NSimSun" w:hAnsi="Lato" w:cs="Lucida Sans"/>
                <w:kern w:val="2"/>
                <w:sz w:val="24"/>
                <w:szCs w:val="24"/>
                <w:lang w:val="en-GB" w:eastAsia="zh-CN" w:bidi="hi-IN"/>
              </w:rPr>
            </w:pPr>
            <w:r>
              <w:rPr>
                <w:rFonts w:ascii="Liberation Serif" w:eastAsiaTheme="minorHAnsi" w:hAnsi="Liberation Serif" w:cstheme="minorBidi"/>
              </w:rPr>
              <w:t>Distanza tra boma e archetto superiore a 120 mm (CR 3.5.3.8 a)</w:t>
            </w:r>
          </w:p>
        </w:tc>
      </w:tr>
      <w:tr w:rsidR="00E64EE8" w14:paraId="2018C037" w14:textId="77777777" w:rsidTr="00E64EE8">
        <w:tc>
          <w:tcPr>
            <w:tcW w:w="9638" w:type="dxa"/>
            <w:tcBorders>
              <w:top w:val="nil"/>
              <w:left w:val="single" w:sz="12" w:space="0" w:color="000000"/>
              <w:bottom w:val="single" w:sz="4" w:space="0" w:color="000000"/>
              <w:right w:val="single" w:sz="12" w:space="0" w:color="000000"/>
            </w:tcBorders>
            <w:hideMark/>
          </w:tcPr>
          <w:p w14:paraId="69132FAC" w14:textId="77777777" w:rsidR="00E64EE8" w:rsidRDefault="00E64EE8">
            <w:pPr>
              <w:suppressLineNumbers/>
              <w:suppressAutoHyphens/>
              <w:spacing w:after="0" w:line="240" w:lineRule="auto"/>
              <w:ind w:left="113" w:right="57"/>
              <w:rPr>
                <w:rFonts w:ascii="Lato" w:eastAsia="NSimSun" w:hAnsi="Lato" w:cs="Lucida Sans"/>
                <w:kern w:val="2"/>
                <w:sz w:val="21"/>
                <w:szCs w:val="21"/>
                <w:lang w:val="en-GB" w:eastAsia="zh-CN" w:bidi="hi-IN"/>
              </w:rPr>
            </w:pPr>
            <w:r>
              <w:rPr>
                <w:rFonts w:ascii="Liberation Serif" w:eastAsia="NSimSun" w:hAnsi="Liberation Serif" w:cs="Lucida Sans"/>
                <w:kern w:val="2"/>
                <w:sz w:val="21"/>
                <w:szCs w:val="21"/>
                <w:lang w:eastAsia="zh-CN" w:bidi="hi-IN"/>
              </w:rPr>
              <w:t xml:space="preserve">Occhiello nell’angolo di gola, mura o scotta di 3 mm o più oltre il consentito </w:t>
            </w:r>
            <w:r>
              <w:rPr>
                <w:rFonts w:ascii="Liberation Serif" w:hAnsi="Liberation Serif" w:cs="Lucida Sans"/>
                <w:spacing w:val="-1"/>
              </w:rPr>
              <w:t>(CR</w:t>
            </w:r>
            <w:r>
              <w:rPr>
                <w:rFonts w:ascii="Liberation Serif" w:hAnsi="Liberation Serif" w:cs="Lucida Sans"/>
                <w:spacing w:val="59"/>
              </w:rPr>
              <w:t xml:space="preserve"> </w:t>
            </w:r>
            <w:r>
              <w:rPr>
                <w:rFonts w:ascii="Liberation Serif" w:hAnsi="Liberation Serif" w:cs="Lucida Sans"/>
                <w:spacing w:val="-1"/>
              </w:rPr>
              <w:t>6.6.3.3, CR 6.6.3.4)</w:t>
            </w:r>
          </w:p>
        </w:tc>
      </w:tr>
      <w:tr w:rsidR="00E64EE8" w14:paraId="46D9C53C" w14:textId="77777777" w:rsidTr="00E64EE8">
        <w:tc>
          <w:tcPr>
            <w:tcW w:w="9638" w:type="dxa"/>
            <w:tcBorders>
              <w:top w:val="nil"/>
              <w:left w:val="single" w:sz="12" w:space="0" w:color="000000"/>
              <w:bottom w:val="single" w:sz="12" w:space="0" w:color="000000"/>
              <w:right w:val="single" w:sz="12" w:space="0" w:color="000000"/>
            </w:tcBorders>
            <w:hideMark/>
          </w:tcPr>
          <w:p w14:paraId="7092B294" w14:textId="77777777" w:rsidR="00E64EE8" w:rsidRDefault="00E64EE8">
            <w:pPr>
              <w:suppressAutoHyphens/>
              <w:spacing w:after="0" w:line="250" w:lineRule="exact"/>
              <w:ind w:left="113" w:right="57"/>
              <w:rPr>
                <w:rFonts w:ascii="Lato" w:eastAsia="NSimSun" w:hAnsi="Lato" w:cs="Lucida Sans"/>
                <w:kern w:val="2"/>
                <w:sz w:val="24"/>
                <w:szCs w:val="24"/>
                <w:lang w:val="en-GB" w:eastAsia="zh-CN" w:bidi="hi-IN"/>
              </w:rPr>
            </w:pPr>
            <w:r>
              <w:rPr>
                <w:rFonts w:ascii="Liberation Serif" w:hAnsi="Liberation Serif" w:cs="Lucida Sans"/>
                <w:spacing w:val="-1"/>
              </w:rPr>
              <w:t>Ripetizione</w:t>
            </w:r>
            <w:r>
              <w:rPr>
                <w:rFonts w:ascii="Liberation Serif" w:hAnsi="Liberation Serif" w:cs="Lucida Sans"/>
              </w:rPr>
              <w:t xml:space="preserve"> </w:t>
            </w:r>
            <w:r>
              <w:rPr>
                <w:rFonts w:ascii="Liberation Serif" w:hAnsi="Liberation Serif" w:cs="Lucida Sans"/>
                <w:spacing w:val="-1"/>
              </w:rPr>
              <w:t>della</w:t>
            </w:r>
            <w:r>
              <w:rPr>
                <w:rFonts w:ascii="Liberation Serif" w:hAnsi="Liberation Serif" w:cs="Lucida Sans"/>
              </w:rPr>
              <w:t xml:space="preserve"> </w:t>
            </w:r>
            <w:r>
              <w:rPr>
                <w:rFonts w:ascii="Liberation Serif" w:hAnsi="Liberation Serif" w:cs="Lucida Sans"/>
                <w:spacing w:val="-1"/>
              </w:rPr>
              <w:t>violazione</w:t>
            </w:r>
            <w:r>
              <w:rPr>
                <w:rFonts w:ascii="Liberation Serif" w:hAnsi="Liberation Serif" w:cs="Lucida Sans"/>
              </w:rPr>
              <w:t xml:space="preserve"> di</w:t>
            </w:r>
            <w:r>
              <w:rPr>
                <w:rFonts w:ascii="Liberation Serif" w:hAnsi="Liberation Serif" w:cs="Lucida Sans"/>
                <w:spacing w:val="-1"/>
              </w:rPr>
              <w:t xml:space="preserve"> penalità</w:t>
            </w:r>
            <w:r>
              <w:rPr>
                <w:rFonts w:ascii="Liberation Serif" w:hAnsi="Liberation Serif" w:cs="Lucida Sans"/>
                <w:spacing w:val="-2"/>
              </w:rPr>
              <w:t xml:space="preserve"> </w:t>
            </w:r>
            <w:r>
              <w:rPr>
                <w:rFonts w:ascii="Liberation Serif" w:hAnsi="Liberation Serif" w:cs="Lucida Sans"/>
                <w:spacing w:val="-1"/>
              </w:rPr>
              <w:t>minore</w:t>
            </w:r>
          </w:p>
        </w:tc>
      </w:tr>
      <w:tr w:rsidR="00E64EE8" w14:paraId="1498ADCD" w14:textId="77777777" w:rsidTr="00E64EE8">
        <w:tc>
          <w:tcPr>
            <w:tcW w:w="9638" w:type="dxa"/>
            <w:tcBorders>
              <w:top w:val="single" w:sz="12" w:space="0" w:color="000000"/>
              <w:left w:val="single" w:sz="12" w:space="0" w:color="000000"/>
              <w:bottom w:val="single" w:sz="12" w:space="0" w:color="000000"/>
              <w:right w:val="single" w:sz="12" w:space="0" w:color="000000"/>
            </w:tcBorders>
            <w:hideMark/>
          </w:tcPr>
          <w:p w14:paraId="2B70772C" w14:textId="77777777" w:rsidR="00E64EE8" w:rsidRDefault="00E64EE8">
            <w:pPr>
              <w:suppressLineNumbers/>
              <w:suppressAutoHyphens/>
              <w:spacing w:after="0" w:line="240" w:lineRule="auto"/>
              <w:jc w:val="center"/>
              <w:rPr>
                <w:rFonts w:ascii="Lato" w:eastAsia="NSimSun" w:hAnsi="Lato" w:cs="Lucida Sans"/>
                <w:kern w:val="2"/>
                <w:sz w:val="28"/>
                <w:szCs w:val="28"/>
                <w:lang w:val="en-GB" w:eastAsia="zh-CN" w:bidi="hi-IN"/>
              </w:rPr>
            </w:pPr>
            <w:r>
              <w:rPr>
                <w:rFonts w:ascii="Liberation Serif" w:eastAsia="NSimSun" w:hAnsi="Liberation Serif" w:cs="Lucida Sans"/>
                <w:b/>
                <w:bCs/>
                <w:kern w:val="2"/>
                <w:sz w:val="28"/>
                <w:szCs w:val="28"/>
                <w:lang w:eastAsia="zh-CN" w:bidi="hi-IN"/>
              </w:rPr>
              <w:t>Infrazioni Istruzioni di Regata – 35% della flotta</w:t>
            </w:r>
          </w:p>
        </w:tc>
      </w:tr>
      <w:tr w:rsidR="00E64EE8" w14:paraId="634C661E" w14:textId="77777777" w:rsidTr="00E64EE8">
        <w:tc>
          <w:tcPr>
            <w:tcW w:w="9638" w:type="dxa"/>
            <w:tcBorders>
              <w:top w:val="nil"/>
              <w:left w:val="single" w:sz="12" w:space="0" w:color="000000"/>
              <w:bottom w:val="single" w:sz="12" w:space="0" w:color="000000"/>
              <w:right w:val="single" w:sz="12" w:space="0" w:color="000000"/>
            </w:tcBorders>
            <w:hideMark/>
          </w:tcPr>
          <w:p w14:paraId="40504AA5" w14:textId="77777777" w:rsidR="00E64EE8" w:rsidRDefault="00E64EE8">
            <w:pPr>
              <w:suppressAutoHyphens/>
              <w:spacing w:after="0" w:line="250" w:lineRule="exact"/>
              <w:ind w:left="113" w:right="57"/>
              <w:rPr>
                <w:rFonts w:ascii="Lato" w:hAnsi="Lato" w:cs="Lucida Sans"/>
                <w:lang w:val="it-IT"/>
              </w:rPr>
            </w:pPr>
            <w:r>
              <w:rPr>
                <w:rFonts w:ascii="Liberation Serif" w:hAnsi="Liberation Serif" w:cs="Lucida Sans"/>
              </w:rPr>
              <w:t>Mancato passaggio al cancello del controllo di stazza dopo l’arrivo (se presente nelle IDR)</w:t>
            </w:r>
          </w:p>
        </w:tc>
      </w:tr>
      <w:tr w:rsidR="00E64EE8" w14:paraId="008D3BC3" w14:textId="77777777" w:rsidTr="00E64EE8">
        <w:tc>
          <w:tcPr>
            <w:tcW w:w="9638" w:type="dxa"/>
            <w:tcBorders>
              <w:top w:val="nil"/>
              <w:left w:val="single" w:sz="12" w:space="0" w:color="000000"/>
              <w:bottom w:val="single" w:sz="4" w:space="0" w:color="000000"/>
              <w:right w:val="single" w:sz="12" w:space="0" w:color="000000"/>
            </w:tcBorders>
            <w:hideMark/>
          </w:tcPr>
          <w:p w14:paraId="04F6865C" w14:textId="77777777" w:rsidR="00E64EE8" w:rsidRDefault="00E64EE8">
            <w:pPr>
              <w:suppressLineNumbers/>
              <w:suppressAutoHyphens/>
              <w:spacing w:after="0" w:line="240" w:lineRule="auto"/>
              <w:jc w:val="center"/>
              <w:rPr>
                <w:rFonts w:ascii="Liberation Serif" w:eastAsia="NSimSun" w:hAnsi="Liberation Serif" w:cs="Lucida Sans" w:hint="eastAsia"/>
                <w:kern w:val="2"/>
                <w:sz w:val="26"/>
                <w:szCs w:val="26"/>
                <w:lang w:val="en-GB" w:eastAsia="zh-CN" w:bidi="hi-IN"/>
              </w:rPr>
            </w:pPr>
            <w:r>
              <w:rPr>
                <w:rFonts w:ascii="Liberation Serif" w:eastAsia="NSimSun" w:hAnsi="Liberation Serif" w:cs="Lucida Sans"/>
                <w:b/>
                <w:bCs/>
                <w:kern w:val="2"/>
                <w:sz w:val="26"/>
                <w:szCs w:val="26"/>
                <w:lang w:eastAsia="zh-CN" w:bidi="hi-IN"/>
              </w:rPr>
              <w:t>Penalità per Infrazioni Maggiori delle Regole di Classe – Protesta da parte del CT</w:t>
            </w:r>
          </w:p>
        </w:tc>
      </w:tr>
      <w:tr w:rsidR="00E64EE8" w14:paraId="68D41ADC" w14:textId="77777777" w:rsidTr="00E64EE8">
        <w:tc>
          <w:tcPr>
            <w:tcW w:w="9638" w:type="dxa"/>
            <w:tcBorders>
              <w:top w:val="single" w:sz="12" w:space="0" w:color="000000"/>
              <w:left w:val="single" w:sz="12" w:space="0" w:color="000000"/>
              <w:bottom w:val="single" w:sz="6" w:space="0" w:color="000000"/>
              <w:right w:val="single" w:sz="12" w:space="0" w:color="000000"/>
            </w:tcBorders>
            <w:hideMark/>
          </w:tcPr>
          <w:p w14:paraId="453A4E21" w14:textId="77777777" w:rsidR="00E64EE8" w:rsidRDefault="00E64EE8">
            <w:pPr>
              <w:suppressAutoHyphens/>
              <w:spacing w:after="0" w:line="250" w:lineRule="exact"/>
              <w:ind w:left="113" w:right="113"/>
              <w:rPr>
                <w:rFonts w:ascii="Lato" w:eastAsia="NSimSun" w:hAnsi="Lato" w:cs="Lucida Sans"/>
                <w:kern w:val="2"/>
                <w:sz w:val="24"/>
                <w:szCs w:val="24"/>
                <w:lang w:val="en-GB" w:eastAsia="zh-CN" w:bidi="hi-IN"/>
              </w:rPr>
            </w:pPr>
            <w:r>
              <w:rPr>
                <w:rFonts w:ascii="Liberation Serif" w:hAnsi="Liberation Serif" w:cs="Lucida Sans"/>
                <w:spacing w:val="-1"/>
              </w:rPr>
              <w:t>Uso</w:t>
            </w:r>
            <w:r>
              <w:rPr>
                <w:rFonts w:ascii="Liberation Serif" w:hAnsi="Liberation Serif" w:cs="Lucida Sans"/>
              </w:rPr>
              <w:t xml:space="preserve"> di </w:t>
            </w:r>
            <w:r>
              <w:rPr>
                <w:rFonts w:ascii="Liberation Serif" w:hAnsi="Liberation Serif" w:cs="Lucida Sans"/>
                <w:spacing w:val="-1"/>
              </w:rPr>
              <w:t>attrezzatura</w:t>
            </w:r>
            <w:r>
              <w:rPr>
                <w:rFonts w:ascii="Liberation Serif" w:hAnsi="Liberation Serif" w:cs="Lucida Sans"/>
              </w:rPr>
              <w:t xml:space="preserve"> non</w:t>
            </w:r>
            <w:r>
              <w:rPr>
                <w:rFonts w:ascii="Liberation Serif" w:hAnsi="Liberation Serif" w:cs="Lucida Sans"/>
                <w:spacing w:val="-2"/>
              </w:rPr>
              <w:t xml:space="preserve"> </w:t>
            </w:r>
            <w:r>
              <w:rPr>
                <w:rFonts w:ascii="Liberation Serif" w:hAnsi="Liberation Serif" w:cs="Lucida Sans"/>
                <w:spacing w:val="-1"/>
              </w:rPr>
              <w:t>controllata</w:t>
            </w:r>
          </w:p>
        </w:tc>
      </w:tr>
      <w:tr w:rsidR="00E64EE8" w14:paraId="14ABF4B6" w14:textId="77777777" w:rsidTr="00E64EE8">
        <w:tc>
          <w:tcPr>
            <w:tcW w:w="9638" w:type="dxa"/>
            <w:tcBorders>
              <w:top w:val="nil"/>
              <w:left w:val="single" w:sz="12" w:space="0" w:color="000000"/>
              <w:bottom w:val="single" w:sz="6" w:space="0" w:color="000000"/>
              <w:right w:val="single" w:sz="12" w:space="0" w:color="000000"/>
            </w:tcBorders>
            <w:hideMark/>
          </w:tcPr>
          <w:p w14:paraId="2C174B2E" w14:textId="77777777" w:rsidR="00E64EE8" w:rsidRDefault="00E64EE8">
            <w:pPr>
              <w:suppressAutoHyphens/>
              <w:spacing w:after="0" w:line="250" w:lineRule="exact"/>
              <w:ind w:left="113" w:right="113"/>
              <w:rPr>
                <w:rFonts w:ascii="Lato" w:eastAsia="NSimSun" w:hAnsi="Lato" w:cs="Lucida Sans"/>
                <w:kern w:val="2"/>
                <w:sz w:val="24"/>
                <w:szCs w:val="24"/>
                <w:lang w:val="en-GB" w:eastAsia="zh-CN" w:bidi="hi-IN"/>
              </w:rPr>
            </w:pPr>
            <w:r>
              <w:rPr>
                <w:rFonts w:ascii="Liberation Serif" w:hAnsi="Liberation Serif" w:cs="Lucida Sans"/>
                <w:spacing w:val="-1"/>
              </w:rPr>
              <w:t>Uso</w:t>
            </w:r>
            <w:r>
              <w:rPr>
                <w:rFonts w:ascii="Liberation Serif" w:hAnsi="Liberation Serif" w:cs="Lucida Sans"/>
              </w:rPr>
              <w:t xml:space="preserve"> di</w:t>
            </w:r>
            <w:r>
              <w:rPr>
                <w:rFonts w:ascii="Liberation Serif" w:hAnsi="Liberation Serif" w:cs="Lucida Sans"/>
                <w:spacing w:val="1"/>
              </w:rPr>
              <w:t xml:space="preserve"> </w:t>
            </w:r>
            <w:r>
              <w:rPr>
                <w:rFonts w:ascii="Liberation Serif" w:hAnsi="Liberation Serif" w:cs="Lucida Sans"/>
                <w:spacing w:val="-1"/>
              </w:rPr>
              <w:t>accessori</w:t>
            </w:r>
            <w:r>
              <w:rPr>
                <w:rFonts w:ascii="Liberation Serif" w:hAnsi="Liberation Serif" w:cs="Lucida Sans"/>
              </w:rPr>
              <w:t xml:space="preserve"> </w:t>
            </w:r>
            <w:r>
              <w:rPr>
                <w:rFonts w:ascii="Liberation Serif" w:hAnsi="Liberation Serif" w:cs="Lucida Sans"/>
                <w:spacing w:val="-1"/>
              </w:rPr>
              <w:t>non</w:t>
            </w:r>
            <w:r>
              <w:rPr>
                <w:rFonts w:ascii="Liberation Serif" w:hAnsi="Liberation Serif" w:cs="Lucida Sans"/>
                <w:spacing w:val="-2"/>
              </w:rPr>
              <w:t xml:space="preserve"> </w:t>
            </w:r>
            <w:r>
              <w:rPr>
                <w:rFonts w:ascii="Liberation Serif" w:hAnsi="Liberation Serif" w:cs="Lucida Sans"/>
                <w:spacing w:val="-1"/>
              </w:rPr>
              <w:t>approvati</w:t>
            </w:r>
          </w:p>
        </w:tc>
      </w:tr>
      <w:tr w:rsidR="00E64EE8" w14:paraId="23CDEA7C" w14:textId="77777777" w:rsidTr="00E64EE8">
        <w:tc>
          <w:tcPr>
            <w:tcW w:w="9638" w:type="dxa"/>
            <w:tcBorders>
              <w:top w:val="nil"/>
              <w:left w:val="single" w:sz="12" w:space="0" w:color="000000"/>
              <w:bottom w:val="single" w:sz="6" w:space="0" w:color="000000"/>
              <w:right w:val="single" w:sz="12" w:space="0" w:color="000000"/>
            </w:tcBorders>
            <w:hideMark/>
          </w:tcPr>
          <w:p w14:paraId="23D7AB28" w14:textId="77777777" w:rsidR="00E64EE8" w:rsidRDefault="00E64EE8">
            <w:pPr>
              <w:suppressAutoHyphens/>
              <w:spacing w:after="0" w:line="250" w:lineRule="exact"/>
              <w:ind w:left="113" w:right="113"/>
              <w:rPr>
                <w:rFonts w:ascii="Lato" w:eastAsia="NSimSun" w:hAnsi="Lato" w:cs="Lucida Sans"/>
                <w:kern w:val="2"/>
                <w:sz w:val="24"/>
                <w:szCs w:val="24"/>
                <w:lang w:val="en-GB" w:eastAsia="zh-CN" w:bidi="hi-IN"/>
              </w:rPr>
            </w:pPr>
            <w:r>
              <w:rPr>
                <w:rFonts w:ascii="Liberation Serif" w:hAnsi="Liberation Serif" w:cs="Lucida Sans"/>
              </w:rPr>
              <w:t>Qualsiasi altra infrazione alle Regole di Classe, al Bando di Regata e alle Istruzioni di Regata</w:t>
            </w:r>
          </w:p>
        </w:tc>
      </w:tr>
      <w:tr w:rsidR="00E64EE8" w14:paraId="55BEC445" w14:textId="77777777" w:rsidTr="00E64EE8">
        <w:tc>
          <w:tcPr>
            <w:tcW w:w="9638" w:type="dxa"/>
            <w:tcBorders>
              <w:top w:val="nil"/>
              <w:left w:val="single" w:sz="12" w:space="0" w:color="000000"/>
              <w:bottom w:val="single" w:sz="6" w:space="0" w:color="000000"/>
              <w:right w:val="single" w:sz="12" w:space="0" w:color="000000"/>
            </w:tcBorders>
            <w:hideMark/>
          </w:tcPr>
          <w:p w14:paraId="2DA95F6E" w14:textId="77777777" w:rsidR="00E64EE8" w:rsidRDefault="00E64EE8">
            <w:pPr>
              <w:suppressAutoHyphens/>
              <w:spacing w:after="0" w:line="250" w:lineRule="exact"/>
              <w:ind w:left="113" w:right="57"/>
              <w:rPr>
                <w:rFonts w:ascii="Lato" w:hAnsi="Lato" w:cs="Lucida Sans"/>
                <w:lang w:val="it-IT"/>
              </w:rPr>
            </w:pPr>
            <w:r>
              <w:rPr>
                <w:rFonts w:ascii="Liberation Serif" w:hAnsi="Liberation Serif" w:cs="Lucida Sans"/>
              </w:rPr>
              <w:t>Due riserve di galleggiamento non correttamente posizionate o sgonfie (CR 3.2.7.1)</w:t>
            </w:r>
          </w:p>
        </w:tc>
      </w:tr>
      <w:tr w:rsidR="00E64EE8" w14:paraId="4951C8CA" w14:textId="77777777" w:rsidTr="00E64EE8">
        <w:tc>
          <w:tcPr>
            <w:tcW w:w="9638" w:type="dxa"/>
            <w:tcBorders>
              <w:top w:val="nil"/>
              <w:left w:val="single" w:sz="12" w:space="0" w:color="000000"/>
              <w:bottom w:val="single" w:sz="12" w:space="0" w:color="000000"/>
              <w:right w:val="single" w:sz="12" w:space="0" w:color="000000"/>
            </w:tcBorders>
            <w:hideMark/>
          </w:tcPr>
          <w:p w14:paraId="127C6595" w14:textId="77777777" w:rsidR="00E64EE8" w:rsidRDefault="00E64EE8">
            <w:pPr>
              <w:suppressAutoHyphens/>
              <w:spacing w:after="0" w:line="250" w:lineRule="exact"/>
              <w:ind w:left="113" w:right="113"/>
              <w:rPr>
                <w:rFonts w:ascii="Lato" w:eastAsia="NSimSun" w:hAnsi="Lato" w:cs="Lucida Sans"/>
                <w:kern w:val="2"/>
                <w:sz w:val="24"/>
                <w:szCs w:val="24"/>
                <w:lang w:val="en-GB" w:eastAsia="zh-CN" w:bidi="hi-IN"/>
              </w:rPr>
            </w:pPr>
            <w:r>
              <w:rPr>
                <w:rFonts w:ascii="Liberation Serif" w:hAnsi="Liberation Serif" w:cs="Lucida Sans"/>
                <w:spacing w:val="-1"/>
              </w:rPr>
              <w:t>Ripetizione</w:t>
            </w:r>
            <w:r>
              <w:rPr>
                <w:rFonts w:ascii="Liberation Serif" w:hAnsi="Liberation Serif" w:cs="Lucida Sans"/>
              </w:rPr>
              <w:t xml:space="preserve"> </w:t>
            </w:r>
            <w:r>
              <w:rPr>
                <w:rFonts w:ascii="Liberation Serif" w:hAnsi="Liberation Serif" w:cs="Lucida Sans"/>
                <w:spacing w:val="-1"/>
              </w:rPr>
              <w:t>della</w:t>
            </w:r>
            <w:r>
              <w:rPr>
                <w:rFonts w:ascii="Liberation Serif" w:hAnsi="Liberation Serif" w:cs="Lucida Sans"/>
              </w:rPr>
              <w:t xml:space="preserve"> </w:t>
            </w:r>
            <w:r>
              <w:rPr>
                <w:rFonts w:ascii="Liberation Serif" w:hAnsi="Liberation Serif" w:cs="Lucida Sans"/>
                <w:spacing w:val="-1"/>
              </w:rPr>
              <w:t>violazione</w:t>
            </w:r>
            <w:r>
              <w:rPr>
                <w:rFonts w:ascii="Liberation Serif" w:hAnsi="Liberation Serif" w:cs="Lucida Sans"/>
                <w:spacing w:val="2"/>
              </w:rPr>
              <w:t xml:space="preserve"> </w:t>
            </w:r>
            <w:r>
              <w:rPr>
                <w:rFonts w:ascii="Liberation Serif" w:hAnsi="Liberation Serif" w:cs="Lucida Sans"/>
              </w:rPr>
              <w:t xml:space="preserve">di </w:t>
            </w:r>
            <w:r>
              <w:rPr>
                <w:rFonts w:ascii="Liberation Serif" w:hAnsi="Liberation Serif" w:cs="Lucida Sans"/>
                <w:spacing w:val="-1"/>
              </w:rPr>
              <w:t>infrazioni</w:t>
            </w:r>
            <w:r>
              <w:rPr>
                <w:rFonts w:ascii="Liberation Serif" w:hAnsi="Liberation Serif" w:cs="Lucida Sans"/>
              </w:rPr>
              <w:t xml:space="preserve"> </w:t>
            </w:r>
            <w:r>
              <w:rPr>
                <w:rFonts w:ascii="Liberation Serif" w:hAnsi="Liberation Serif" w:cs="Lucida Sans"/>
                <w:spacing w:val="-1"/>
              </w:rPr>
              <w:t>intermedie</w:t>
            </w:r>
            <w:r>
              <w:rPr>
                <w:rFonts w:ascii="Liberation Serif" w:hAnsi="Liberation Serif" w:cs="Lucida Sans"/>
              </w:rPr>
              <w:t xml:space="preserve"> </w:t>
            </w:r>
            <w:r>
              <w:rPr>
                <w:rFonts w:ascii="Liberation Serif" w:hAnsi="Liberation Serif" w:cs="Lucida Sans"/>
                <w:spacing w:val="-1"/>
              </w:rPr>
              <w:t>delle</w:t>
            </w:r>
            <w:r>
              <w:rPr>
                <w:rFonts w:ascii="Liberation Serif" w:hAnsi="Liberation Serif" w:cs="Lucida Sans"/>
              </w:rPr>
              <w:t xml:space="preserve"> </w:t>
            </w:r>
            <w:r>
              <w:rPr>
                <w:rFonts w:ascii="Liberation Serif" w:hAnsi="Liberation Serif" w:cs="Lucida Sans"/>
                <w:spacing w:val="-1"/>
              </w:rPr>
              <w:t>regole</w:t>
            </w:r>
            <w:r>
              <w:rPr>
                <w:rFonts w:ascii="Liberation Serif" w:hAnsi="Liberation Serif" w:cs="Lucida Sans"/>
              </w:rPr>
              <w:t xml:space="preserve"> di </w:t>
            </w:r>
            <w:r>
              <w:rPr>
                <w:rFonts w:ascii="Liberation Serif" w:hAnsi="Liberation Serif" w:cs="Lucida Sans"/>
                <w:spacing w:val="-1"/>
              </w:rPr>
              <w:t>classe</w:t>
            </w:r>
          </w:p>
        </w:tc>
      </w:tr>
    </w:tbl>
    <w:p w14:paraId="17933685" w14:textId="77777777" w:rsidR="00FB189C" w:rsidRPr="00E64EE8" w:rsidRDefault="00FB189C" w:rsidP="00E64EE8">
      <w:pPr>
        <w:widowControl/>
        <w:autoSpaceDE w:val="0"/>
        <w:autoSpaceDN w:val="0"/>
        <w:adjustRightInd w:val="0"/>
        <w:spacing w:after="0" w:line="240" w:lineRule="auto"/>
        <w:ind w:left="709"/>
        <w:contextualSpacing/>
        <w:rPr>
          <w:rFonts w:ascii="Arial" w:eastAsia="Arial" w:hAnsi="Arial" w:cs="Arial"/>
          <w:color w:val="FF0000"/>
          <w:lang w:val="it-IT"/>
        </w:rPr>
      </w:pPr>
    </w:p>
    <w:sectPr w:rsidR="00FB189C" w:rsidRPr="00E64EE8" w:rsidSect="00457EF2">
      <w:headerReference w:type="default" r:id="rId11"/>
      <w:footerReference w:type="default" r:id="rId12"/>
      <w:pgSz w:w="11920" w:h="16840"/>
      <w:pgMar w:top="2009" w:right="720" w:bottom="720" w:left="851" w:header="326" w:footer="25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8AA43" w14:textId="77777777" w:rsidR="00656316" w:rsidRDefault="00656316">
      <w:pPr>
        <w:spacing w:after="0" w:line="240" w:lineRule="auto"/>
      </w:pPr>
      <w:r>
        <w:separator/>
      </w:r>
    </w:p>
  </w:endnote>
  <w:endnote w:type="continuationSeparator" w:id="0">
    <w:p w14:paraId="05EA1906" w14:textId="77777777" w:rsidR="00656316" w:rsidRDefault="00656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altName w:val="Calibri"/>
    <w:charset w:val="00"/>
    <w:family w:val="swiss"/>
    <w:pitch w:val="variable"/>
    <w:sig w:usb0="20000287" w:usb1="00000003" w:usb2="00000000" w:usb3="00000000" w:csb0="0000019F" w:csb1="00000000"/>
  </w:font>
  <w:font w:name="CG Times (WN)">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Nova">
    <w:panose1 w:val="020B0504020202020204"/>
    <w:charset w:val="00"/>
    <w:family w:val="swiss"/>
    <w:pitch w:val="variable"/>
    <w:sig w:usb0="2000028F" w:usb1="00000002" w:usb2="00000000" w:usb3="00000000" w:csb0="0000019F" w:csb1="00000000"/>
  </w:font>
  <w:font w:name="TimesNewRomanPSMT">
    <w:altName w:val="Times New Roman"/>
    <w:charset w:val="00"/>
    <w:family w:val="roman"/>
    <w:pitch w:val="default"/>
    <w:sig w:usb0="00000003" w:usb1="00000000" w:usb2="00000000" w:usb3="00000000" w:csb0="00000001" w:csb1="00000000"/>
  </w:font>
  <w:font w:name="Helvetica-Bold">
    <w:altName w:val="Arial"/>
    <w:charset w:val="00"/>
    <w:family w:val="swiss"/>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B1B30" w14:textId="77777777" w:rsidR="00680708" w:rsidRDefault="00680708">
    <w:pPr>
      <w:pStyle w:val="Pidipagina"/>
      <w:jc w:val="right"/>
    </w:pPr>
    <w:r>
      <w:fldChar w:fldCharType="begin"/>
    </w:r>
    <w:r>
      <w:instrText xml:space="preserve"> PAGE   \* MERGEFORMAT </w:instrText>
    </w:r>
    <w:r>
      <w:fldChar w:fldCharType="separate"/>
    </w:r>
    <w:r w:rsidR="00892EA4">
      <w:rPr>
        <w:noProof/>
      </w:rPr>
      <w:t>9</w:t>
    </w:r>
    <w:r>
      <w:fldChar w:fldCharType="end"/>
    </w:r>
  </w:p>
  <w:p w14:paraId="736ED986" w14:textId="77777777" w:rsidR="00680708" w:rsidRDefault="00680708">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C36DB" w14:textId="77777777" w:rsidR="00656316" w:rsidRDefault="00656316">
      <w:pPr>
        <w:spacing w:after="0" w:line="240" w:lineRule="auto"/>
      </w:pPr>
      <w:r>
        <w:separator/>
      </w:r>
    </w:p>
  </w:footnote>
  <w:footnote w:type="continuationSeparator" w:id="0">
    <w:p w14:paraId="1E6BF8D1" w14:textId="77777777" w:rsidR="00656316" w:rsidRDefault="00656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0532E" w14:textId="77777777" w:rsidR="008C2DD4" w:rsidRDefault="00D726FD">
    <w:pPr>
      <w:pStyle w:val="Intestazione"/>
    </w:pPr>
    <w:r>
      <w:rPr>
        <w:noProof/>
      </w:rPr>
      <w:drawing>
        <wp:anchor distT="0" distB="0" distL="114300" distR="114300" simplePos="0" relativeHeight="251658240" behindDoc="0" locked="0" layoutInCell="1" allowOverlap="1" wp14:anchorId="4D68D509" wp14:editId="49C189D8">
          <wp:simplePos x="0" y="0"/>
          <wp:positionH relativeFrom="column">
            <wp:posOffset>-247650</wp:posOffset>
          </wp:positionH>
          <wp:positionV relativeFrom="paragraph">
            <wp:posOffset>-63500</wp:posOffset>
          </wp:positionV>
          <wp:extent cx="1795780" cy="904240"/>
          <wp:effectExtent l="0" t="0" r="0" b="0"/>
          <wp:wrapNone/>
          <wp:docPr id="5" name="Immagin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5780" cy="904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FD3C089" w14:textId="77777777" w:rsidR="008C2DD4" w:rsidRPr="008C2DD4" w:rsidRDefault="008C2DD4" w:rsidP="008C2DD4">
    <w:pPr>
      <w:tabs>
        <w:tab w:val="left" w:pos="3240"/>
        <w:tab w:val="left" w:pos="5387"/>
        <w:tab w:val="left" w:pos="7655"/>
      </w:tabs>
      <w:suppressAutoHyphens/>
      <w:snapToGrid w:val="0"/>
      <w:spacing w:after="120"/>
      <w:jc w:val="center"/>
      <w:rPr>
        <w:rFonts w:cs="Calibri"/>
        <w:b/>
        <w:noProof/>
        <w:sz w:val="28"/>
        <w:highlight w:val="yellow"/>
        <w:lang w:eastAsia="zh-CN"/>
      </w:rPr>
    </w:pPr>
    <w:r w:rsidRPr="008C2DD4">
      <w:rPr>
        <w:rFonts w:cs="Calibri"/>
        <w:b/>
        <w:noProof/>
        <w:sz w:val="28"/>
        <w:highlight w:val="yellow"/>
        <w:lang w:eastAsia="zh-CN"/>
      </w:rPr>
      <w:t>Logo</w:t>
    </w:r>
  </w:p>
  <w:p w14:paraId="098E23C9" w14:textId="77777777" w:rsidR="00680708" w:rsidRDefault="008C2DD4" w:rsidP="008C2DD4">
    <w:pPr>
      <w:pStyle w:val="Intestazione"/>
      <w:jc w:val="center"/>
    </w:pPr>
    <w:r w:rsidRPr="008C2DD4">
      <w:rPr>
        <w:rFonts w:cs="Calibri"/>
        <w:b/>
        <w:noProof/>
        <w:sz w:val="28"/>
        <w:highlight w:val="yellow"/>
        <w:lang w:eastAsia="zh-CN"/>
      </w:rPr>
      <w:t>Circolo</w:t>
    </w:r>
    <w:r w:rsidR="00D726FD">
      <w:rPr>
        <w:noProof/>
        <w:lang w:val="it-IT" w:eastAsia="it-IT"/>
      </w:rPr>
      <w:drawing>
        <wp:anchor distT="0" distB="0" distL="0" distR="0" simplePos="0" relativeHeight="251657216" behindDoc="1" locked="0" layoutInCell="1" allowOverlap="1" wp14:anchorId="20D1F990" wp14:editId="325FD7D7">
          <wp:simplePos x="0" y="0"/>
          <wp:positionH relativeFrom="page">
            <wp:posOffset>5530850</wp:posOffset>
          </wp:positionH>
          <wp:positionV relativeFrom="page">
            <wp:posOffset>403225</wp:posOffset>
          </wp:positionV>
          <wp:extent cx="1498600" cy="508000"/>
          <wp:effectExtent l="0" t="0" r="0" b="0"/>
          <wp:wrapNone/>
          <wp:docPr id="6" name="Image4" descr="ooxWord://word/media/image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 descr="ooxWord://word/media/image2.bin"/>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8600" cy="50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53027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332A3"/>
    <w:multiLevelType w:val="hybridMultilevel"/>
    <w:tmpl w:val="A9B4F11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A731D4"/>
    <w:multiLevelType w:val="multilevel"/>
    <w:tmpl w:val="BB287DD0"/>
    <w:lvl w:ilvl="0">
      <w:start w:val="1"/>
      <w:numFmt w:val="decimal"/>
      <w:lvlText w:val="%1"/>
      <w:lvlJc w:val="left"/>
      <w:pPr>
        <w:tabs>
          <w:tab w:val="num" w:pos="0"/>
        </w:tabs>
        <w:ind w:left="6314" w:hanging="360"/>
      </w:pPr>
      <w:rPr>
        <w:position w:val="0"/>
        <w:sz w:val="20"/>
        <w:vertAlign w:val="baseline"/>
      </w:rPr>
    </w:lvl>
    <w:lvl w:ilvl="1">
      <w:start w:val="4"/>
      <w:numFmt w:val="decimal"/>
      <w:lvlText w:val="%1.%2"/>
      <w:lvlJc w:val="left"/>
      <w:pPr>
        <w:tabs>
          <w:tab w:val="num" w:pos="0"/>
        </w:tabs>
        <w:ind w:left="3338" w:hanging="360"/>
      </w:pPr>
      <w:rPr>
        <w:b w:val="0"/>
        <w:color w:val="000000"/>
        <w:position w:val="0"/>
        <w:sz w:val="20"/>
        <w:vertAlign w:val="baseline"/>
      </w:rPr>
    </w:lvl>
    <w:lvl w:ilvl="2">
      <w:start w:val="1"/>
      <w:numFmt w:val="decimal"/>
      <w:lvlText w:val="%1.%2.%3"/>
      <w:lvlJc w:val="left"/>
      <w:pPr>
        <w:tabs>
          <w:tab w:val="num" w:pos="0"/>
        </w:tabs>
        <w:ind w:left="7154" w:hanging="720"/>
      </w:pPr>
      <w:rPr>
        <w:position w:val="0"/>
        <w:sz w:val="20"/>
        <w:vertAlign w:val="baseline"/>
      </w:rPr>
    </w:lvl>
    <w:lvl w:ilvl="3">
      <w:start w:val="1"/>
      <w:numFmt w:val="decimal"/>
      <w:lvlText w:val="%1.%2.%3.%4"/>
      <w:lvlJc w:val="left"/>
      <w:pPr>
        <w:tabs>
          <w:tab w:val="num" w:pos="0"/>
        </w:tabs>
        <w:ind w:left="7394" w:hanging="720"/>
      </w:pPr>
      <w:rPr>
        <w:position w:val="0"/>
        <w:sz w:val="20"/>
        <w:vertAlign w:val="baseline"/>
      </w:rPr>
    </w:lvl>
    <w:lvl w:ilvl="4">
      <w:start w:val="1"/>
      <w:numFmt w:val="decimal"/>
      <w:lvlText w:val="%1.%2.%3.%4.%5"/>
      <w:lvlJc w:val="left"/>
      <w:pPr>
        <w:tabs>
          <w:tab w:val="num" w:pos="0"/>
        </w:tabs>
        <w:ind w:left="7994" w:hanging="1080"/>
      </w:pPr>
      <w:rPr>
        <w:position w:val="0"/>
        <w:sz w:val="20"/>
        <w:vertAlign w:val="baseline"/>
      </w:rPr>
    </w:lvl>
    <w:lvl w:ilvl="5">
      <w:start w:val="1"/>
      <w:numFmt w:val="decimal"/>
      <w:lvlText w:val="%1.%2.%3.%4.%5.%6"/>
      <w:lvlJc w:val="left"/>
      <w:pPr>
        <w:tabs>
          <w:tab w:val="num" w:pos="0"/>
        </w:tabs>
        <w:ind w:left="8234" w:hanging="1080"/>
      </w:pPr>
      <w:rPr>
        <w:position w:val="0"/>
        <w:sz w:val="20"/>
        <w:vertAlign w:val="baseline"/>
      </w:rPr>
    </w:lvl>
    <w:lvl w:ilvl="6">
      <w:start w:val="1"/>
      <w:numFmt w:val="decimal"/>
      <w:lvlText w:val="%1.%2.%3.%4.%5.%6.%7"/>
      <w:lvlJc w:val="left"/>
      <w:pPr>
        <w:tabs>
          <w:tab w:val="num" w:pos="0"/>
        </w:tabs>
        <w:ind w:left="8834" w:hanging="1440"/>
      </w:pPr>
      <w:rPr>
        <w:position w:val="0"/>
        <w:sz w:val="20"/>
        <w:vertAlign w:val="baseline"/>
      </w:rPr>
    </w:lvl>
    <w:lvl w:ilvl="7">
      <w:start w:val="1"/>
      <w:numFmt w:val="decimal"/>
      <w:lvlText w:val="%1.%2.%3.%4.%5.%6.%7.%8"/>
      <w:lvlJc w:val="left"/>
      <w:pPr>
        <w:tabs>
          <w:tab w:val="num" w:pos="0"/>
        </w:tabs>
        <w:ind w:left="9074" w:hanging="1440"/>
      </w:pPr>
      <w:rPr>
        <w:position w:val="0"/>
        <w:sz w:val="20"/>
        <w:vertAlign w:val="baseline"/>
      </w:rPr>
    </w:lvl>
    <w:lvl w:ilvl="8">
      <w:start w:val="1"/>
      <w:numFmt w:val="decimal"/>
      <w:lvlText w:val="%1.%2.%3.%4.%5.%6.%7.%8.%9"/>
      <w:lvlJc w:val="left"/>
      <w:pPr>
        <w:tabs>
          <w:tab w:val="num" w:pos="0"/>
        </w:tabs>
        <w:ind w:left="9674" w:hanging="1800"/>
      </w:pPr>
      <w:rPr>
        <w:position w:val="0"/>
        <w:sz w:val="20"/>
        <w:vertAlign w:val="baseline"/>
      </w:rPr>
    </w:lvl>
  </w:abstractNum>
  <w:abstractNum w:abstractNumId="4" w15:restartNumberingAfterBreak="0">
    <w:nsid w:val="05B10BFB"/>
    <w:multiLevelType w:val="hybridMultilevel"/>
    <w:tmpl w:val="8C80AE74"/>
    <w:lvl w:ilvl="0" w:tplc="0AE6782C">
      <w:start w:val="1"/>
      <w:numFmt w:val="bullet"/>
      <w:lvlText w:val="-"/>
      <w:lvlJc w:val="left"/>
      <w:pPr>
        <w:tabs>
          <w:tab w:val="num" w:pos="720"/>
        </w:tabs>
        <w:ind w:left="720" w:hanging="360"/>
      </w:pPr>
      <w:rPr>
        <w:rFonts w:ascii="Times New Roman" w:hAnsi="Times New Roman" w:cs="Times New Roman" w:hint="default"/>
      </w:rPr>
    </w:lvl>
    <w:lvl w:ilvl="1" w:tplc="C20CB87A">
      <w:start w:val="1"/>
      <w:numFmt w:val="bullet"/>
      <w:lvlText w:val="-"/>
      <w:lvlJc w:val="left"/>
      <w:pPr>
        <w:tabs>
          <w:tab w:val="num" w:pos="1440"/>
        </w:tabs>
        <w:ind w:left="1440" w:hanging="360"/>
      </w:pPr>
      <w:rPr>
        <w:rFonts w:ascii="Times New Roman" w:hAnsi="Times New Roman" w:cs="Times New Roman" w:hint="default"/>
      </w:rPr>
    </w:lvl>
    <w:lvl w:ilvl="2" w:tplc="C56AF7DA">
      <w:start w:val="1"/>
      <w:numFmt w:val="bullet"/>
      <w:lvlText w:val="-"/>
      <w:lvlJc w:val="left"/>
      <w:pPr>
        <w:tabs>
          <w:tab w:val="num" w:pos="2160"/>
        </w:tabs>
        <w:ind w:left="2160" w:hanging="360"/>
      </w:pPr>
      <w:rPr>
        <w:rFonts w:ascii="Times New Roman" w:hAnsi="Times New Roman" w:cs="Times New Roman" w:hint="default"/>
      </w:rPr>
    </w:lvl>
    <w:lvl w:ilvl="3" w:tplc="FD2051A4">
      <w:start w:val="1"/>
      <w:numFmt w:val="bullet"/>
      <w:lvlText w:val="-"/>
      <w:lvlJc w:val="left"/>
      <w:pPr>
        <w:tabs>
          <w:tab w:val="num" w:pos="2880"/>
        </w:tabs>
        <w:ind w:left="2880" w:hanging="360"/>
      </w:pPr>
      <w:rPr>
        <w:rFonts w:ascii="Times New Roman" w:hAnsi="Times New Roman" w:cs="Times New Roman" w:hint="default"/>
      </w:rPr>
    </w:lvl>
    <w:lvl w:ilvl="4" w:tplc="6B5C494A">
      <w:start w:val="1"/>
      <w:numFmt w:val="bullet"/>
      <w:lvlText w:val="-"/>
      <w:lvlJc w:val="left"/>
      <w:pPr>
        <w:tabs>
          <w:tab w:val="num" w:pos="3600"/>
        </w:tabs>
        <w:ind w:left="3600" w:hanging="360"/>
      </w:pPr>
      <w:rPr>
        <w:rFonts w:ascii="Times New Roman" w:hAnsi="Times New Roman" w:cs="Times New Roman" w:hint="default"/>
      </w:rPr>
    </w:lvl>
    <w:lvl w:ilvl="5" w:tplc="1140162C">
      <w:start w:val="1"/>
      <w:numFmt w:val="bullet"/>
      <w:lvlText w:val="-"/>
      <w:lvlJc w:val="left"/>
      <w:pPr>
        <w:tabs>
          <w:tab w:val="num" w:pos="4320"/>
        </w:tabs>
        <w:ind w:left="4320" w:hanging="360"/>
      </w:pPr>
      <w:rPr>
        <w:rFonts w:ascii="Times New Roman" w:hAnsi="Times New Roman" w:cs="Times New Roman" w:hint="default"/>
      </w:rPr>
    </w:lvl>
    <w:lvl w:ilvl="6" w:tplc="FC2CD7A4">
      <w:start w:val="1"/>
      <w:numFmt w:val="bullet"/>
      <w:lvlText w:val="-"/>
      <w:lvlJc w:val="left"/>
      <w:pPr>
        <w:tabs>
          <w:tab w:val="num" w:pos="5040"/>
        </w:tabs>
        <w:ind w:left="5040" w:hanging="360"/>
      </w:pPr>
      <w:rPr>
        <w:rFonts w:ascii="Times New Roman" w:hAnsi="Times New Roman" w:cs="Times New Roman" w:hint="default"/>
      </w:rPr>
    </w:lvl>
    <w:lvl w:ilvl="7" w:tplc="6DC8228C">
      <w:start w:val="1"/>
      <w:numFmt w:val="bullet"/>
      <w:lvlText w:val="-"/>
      <w:lvlJc w:val="left"/>
      <w:pPr>
        <w:tabs>
          <w:tab w:val="num" w:pos="5760"/>
        </w:tabs>
        <w:ind w:left="5760" w:hanging="360"/>
      </w:pPr>
      <w:rPr>
        <w:rFonts w:ascii="Times New Roman" w:hAnsi="Times New Roman" w:cs="Times New Roman" w:hint="default"/>
      </w:rPr>
    </w:lvl>
    <w:lvl w:ilvl="8" w:tplc="DDBACEA0">
      <w:start w:val="1"/>
      <w:numFmt w:val="bullet"/>
      <w:lvlText w:val="-"/>
      <w:lvlJc w:val="left"/>
      <w:pPr>
        <w:tabs>
          <w:tab w:val="num" w:pos="6480"/>
        </w:tabs>
        <w:ind w:left="6480" w:hanging="360"/>
      </w:pPr>
      <w:rPr>
        <w:rFonts w:ascii="Times New Roman" w:hAnsi="Times New Roman" w:cs="Times New Roman" w:hint="default"/>
      </w:rPr>
    </w:lvl>
  </w:abstractNum>
  <w:abstractNum w:abstractNumId="5" w15:restartNumberingAfterBreak="0">
    <w:nsid w:val="0BA742E8"/>
    <w:multiLevelType w:val="hybridMultilevel"/>
    <w:tmpl w:val="D5E8D7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D6E5526"/>
    <w:multiLevelType w:val="multilevel"/>
    <w:tmpl w:val="BF9EA124"/>
    <w:lvl w:ilvl="0">
      <w:start w:val="14"/>
      <w:numFmt w:val="decimal"/>
      <w:lvlText w:val="%1"/>
      <w:lvlJc w:val="left"/>
      <w:pPr>
        <w:ind w:left="420" w:hanging="420"/>
      </w:pPr>
      <w:rPr>
        <w:vertAlign w:val="baseline"/>
      </w:rPr>
    </w:lvl>
    <w:lvl w:ilvl="1">
      <w:start w:val="1"/>
      <w:numFmt w:val="decimal"/>
      <w:lvlText w:val="%1.%2"/>
      <w:lvlJc w:val="left"/>
      <w:pPr>
        <w:ind w:left="420" w:hanging="420"/>
      </w:pPr>
      <w:rPr>
        <w:strike w:val="0"/>
        <w:color w:val="00000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7" w15:restartNumberingAfterBreak="0">
    <w:nsid w:val="0DF76192"/>
    <w:multiLevelType w:val="multilevel"/>
    <w:tmpl w:val="1DD4CF06"/>
    <w:lvl w:ilvl="0">
      <w:start w:val="4"/>
      <w:numFmt w:val="decimal"/>
      <w:lvlText w:val="%1."/>
      <w:lvlJc w:val="left"/>
      <w:pPr>
        <w:ind w:left="360" w:hanging="360"/>
      </w:pPr>
      <w:rPr>
        <w:rFonts w:ascii="Arial" w:hAnsi="Arial" w:cs="Arial" w:hint="default"/>
        <w:b/>
        <w:color w:val="002060"/>
        <w:sz w:val="22"/>
        <w:vertAlign w:val="baseline"/>
      </w:rPr>
    </w:lvl>
    <w:lvl w:ilvl="1">
      <w:start w:val="1"/>
      <w:numFmt w:val="lowerLetter"/>
      <w:lvlText w:val="%2."/>
      <w:lvlJc w:val="left"/>
      <w:pPr>
        <w:ind w:left="1222" w:hanging="360"/>
      </w:pPr>
      <w:rPr>
        <w:rFonts w:hint="default"/>
        <w:vertAlign w:val="baseline"/>
      </w:rPr>
    </w:lvl>
    <w:lvl w:ilvl="2">
      <w:start w:val="1"/>
      <w:numFmt w:val="lowerRoman"/>
      <w:lvlText w:val="%3."/>
      <w:lvlJc w:val="right"/>
      <w:pPr>
        <w:ind w:left="1942" w:hanging="180"/>
      </w:pPr>
      <w:rPr>
        <w:rFonts w:hint="default"/>
        <w:vertAlign w:val="baseline"/>
      </w:rPr>
    </w:lvl>
    <w:lvl w:ilvl="3">
      <w:start w:val="1"/>
      <w:numFmt w:val="decimal"/>
      <w:lvlText w:val="%4."/>
      <w:lvlJc w:val="left"/>
      <w:pPr>
        <w:ind w:left="2662" w:hanging="360"/>
      </w:pPr>
      <w:rPr>
        <w:rFonts w:hint="default"/>
        <w:vertAlign w:val="baseline"/>
      </w:rPr>
    </w:lvl>
    <w:lvl w:ilvl="4">
      <w:start w:val="1"/>
      <w:numFmt w:val="lowerLetter"/>
      <w:lvlText w:val="%5."/>
      <w:lvlJc w:val="left"/>
      <w:pPr>
        <w:ind w:left="3382" w:hanging="360"/>
      </w:pPr>
      <w:rPr>
        <w:rFonts w:hint="default"/>
        <w:vertAlign w:val="baseline"/>
      </w:rPr>
    </w:lvl>
    <w:lvl w:ilvl="5">
      <w:start w:val="1"/>
      <w:numFmt w:val="lowerRoman"/>
      <w:lvlText w:val="%6."/>
      <w:lvlJc w:val="right"/>
      <w:pPr>
        <w:ind w:left="4102" w:hanging="180"/>
      </w:pPr>
      <w:rPr>
        <w:rFonts w:hint="default"/>
        <w:vertAlign w:val="baseline"/>
      </w:rPr>
    </w:lvl>
    <w:lvl w:ilvl="6">
      <w:start w:val="1"/>
      <w:numFmt w:val="decimal"/>
      <w:lvlText w:val="%7."/>
      <w:lvlJc w:val="left"/>
      <w:pPr>
        <w:ind w:left="4822" w:hanging="360"/>
      </w:pPr>
      <w:rPr>
        <w:rFonts w:hint="default"/>
        <w:vertAlign w:val="baseline"/>
      </w:rPr>
    </w:lvl>
    <w:lvl w:ilvl="7">
      <w:start w:val="1"/>
      <w:numFmt w:val="lowerLetter"/>
      <w:lvlText w:val="%8."/>
      <w:lvlJc w:val="left"/>
      <w:pPr>
        <w:ind w:left="5542" w:hanging="360"/>
      </w:pPr>
      <w:rPr>
        <w:rFonts w:hint="default"/>
        <w:vertAlign w:val="baseline"/>
      </w:rPr>
    </w:lvl>
    <w:lvl w:ilvl="8">
      <w:start w:val="1"/>
      <w:numFmt w:val="lowerRoman"/>
      <w:lvlText w:val="%9."/>
      <w:lvlJc w:val="right"/>
      <w:pPr>
        <w:ind w:left="6262" w:hanging="180"/>
      </w:pPr>
      <w:rPr>
        <w:rFonts w:hint="default"/>
        <w:vertAlign w:val="baseline"/>
      </w:rPr>
    </w:lvl>
  </w:abstractNum>
  <w:abstractNum w:abstractNumId="8" w15:restartNumberingAfterBreak="0">
    <w:nsid w:val="0F5B3EA1"/>
    <w:multiLevelType w:val="multilevel"/>
    <w:tmpl w:val="E910B5D0"/>
    <w:lvl w:ilvl="0">
      <w:start w:val="1"/>
      <w:numFmt w:val="decimal"/>
      <w:lvlText w:val="%1"/>
      <w:lvlJc w:val="left"/>
      <w:pPr>
        <w:ind w:left="6314" w:hanging="360"/>
      </w:pPr>
      <w:rPr>
        <w:vertAlign w:val="baseline"/>
      </w:rPr>
    </w:lvl>
    <w:lvl w:ilvl="1">
      <w:start w:val="4"/>
      <w:numFmt w:val="decimal"/>
      <w:lvlText w:val="%1.%2"/>
      <w:lvlJc w:val="left"/>
      <w:pPr>
        <w:ind w:left="3338" w:hanging="360"/>
      </w:pPr>
      <w:rPr>
        <w:b w:val="0"/>
        <w:color w:val="000000"/>
        <w:vertAlign w:val="baseline"/>
      </w:rPr>
    </w:lvl>
    <w:lvl w:ilvl="2">
      <w:start w:val="1"/>
      <w:numFmt w:val="decimal"/>
      <w:lvlText w:val="%1.%2.%3"/>
      <w:lvlJc w:val="left"/>
      <w:pPr>
        <w:ind w:left="7154" w:hanging="720"/>
      </w:pPr>
      <w:rPr>
        <w:vertAlign w:val="baseline"/>
      </w:rPr>
    </w:lvl>
    <w:lvl w:ilvl="3">
      <w:start w:val="1"/>
      <w:numFmt w:val="decimal"/>
      <w:lvlText w:val="%1.%2.%3.%4"/>
      <w:lvlJc w:val="left"/>
      <w:pPr>
        <w:ind w:left="7394" w:hanging="720"/>
      </w:pPr>
      <w:rPr>
        <w:vertAlign w:val="baseline"/>
      </w:rPr>
    </w:lvl>
    <w:lvl w:ilvl="4">
      <w:start w:val="1"/>
      <w:numFmt w:val="decimal"/>
      <w:lvlText w:val="%1.%2.%3.%4.%5"/>
      <w:lvlJc w:val="left"/>
      <w:pPr>
        <w:ind w:left="7994" w:hanging="1080"/>
      </w:pPr>
      <w:rPr>
        <w:vertAlign w:val="baseline"/>
      </w:rPr>
    </w:lvl>
    <w:lvl w:ilvl="5">
      <w:start w:val="1"/>
      <w:numFmt w:val="decimal"/>
      <w:lvlText w:val="%1.%2.%3.%4.%5.%6"/>
      <w:lvlJc w:val="left"/>
      <w:pPr>
        <w:ind w:left="8234" w:hanging="1080"/>
      </w:pPr>
      <w:rPr>
        <w:vertAlign w:val="baseline"/>
      </w:rPr>
    </w:lvl>
    <w:lvl w:ilvl="6">
      <w:start w:val="1"/>
      <w:numFmt w:val="decimal"/>
      <w:lvlText w:val="%1.%2.%3.%4.%5.%6.%7"/>
      <w:lvlJc w:val="left"/>
      <w:pPr>
        <w:ind w:left="8834" w:hanging="1440"/>
      </w:pPr>
      <w:rPr>
        <w:vertAlign w:val="baseline"/>
      </w:rPr>
    </w:lvl>
    <w:lvl w:ilvl="7">
      <w:start w:val="1"/>
      <w:numFmt w:val="decimal"/>
      <w:lvlText w:val="%1.%2.%3.%4.%5.%6.%7.%8"/>
      <w:lvlJc w:val="left"/>
      <w:pPr>
        <w:ind w:left="9074" w:hanging="1440"/>
      </w:pPr>
      <w:rPr>
        <w:vertAlign w:val="baseline"/>
      </w:rPr>
    </w:lvl>
    <w:lvl w:ilvl="8">
      <w:start w:val="1"/>
      <w:numFmt w:val="decimal"/>
      <w:lvlText w:val="%1.%2.%3.%4.%5.%6.%7.%8.%9"/>
      <w:lvlJc w:val="left"/>
      <w:pPr>
        <w:ind w:left="9674" w:hanging="1800"/>
      </w:pPr>
      <w:rPr>
        <w:vertAlign w:val="baseline"/>
      </w:rPr>
    </w:lvl>
  </w:abstractNum>
  <w:abstractNum w:abstractNumId="9" w15:restartNumberingAfterBreak="0">
    <w:nsid w:val="12F6127F"/>
    <w:multiLevelType w:val="hybridMultilevel"/>
    <w:tmpl w:val="7E8AE20C"/>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0" w15:restartNumberingAfterBreak="0">
    <w:nsid w:val="17402229"/>
    <w:multiLevelType w:val="hybridMultilevel"/>
    <w:tmpl w:val="490E2D4C"/>
    <w:lvl w:ilvl="0" w:tplc="FFFFFFFF">
      <w:start w:val="1"/>
      <w:numFmt w:val="bullet"/>
      <w:lvlText w:val=""/>
      <w:legacy w:legacy="1" w:legacySpace="0" w:legacyIndent="283"/>
      <w:lvlJc w:val="left"/>
      <w:pPr>
        <w:ind w:left="283" w:hanging="283"/>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4E6F1E"/>
    <w:multiLevelType w:val="multilevel"/>
    <w:tmpl w:val="E910B5D0"/>
    <w:lvl w:ilvl="0">
      <w:start w:val="1"/>
      <w:numFmt w:val="decimal"/>
      <w:lvlText w:val="%1"/>
      <w:lvlJc w:val="left"/>
      <w:pPr>
        <w:ind w:left="6314" w:hanging="360"/>
      </w:pPr>
      <w:rPr>
        <w:vertAlign w:val="baseline"/>
      </w:rPr>
    </w:lvl>
    <w:lvl w:ilvl="1">
      <w:start w:val="4"/>
      <w:numFmt w:val="decimal"/>
      <w:lvlText w:val="%1.%2"/>
      <w:lvlJc w:val="left"/>
      <w:pPr>
        <w:ind w:left="3338" w:hanging="360"/>
      </w:pPr>
      <w:rPr>
        <w:b w:val="0"/>
        <w:color w:val="000000"/>
        <w:vertAlign w:val="baseline"/>
      </w:rPr>
    </w:lvl>
    <w:lvl w:ilvl="2">
      <w:start w:val="1"/>
      <w:numFmt w:val="decimal"/>
      <w:lvlText w:val="%1.%2.%3"/>
      <w:lvlJc w:val="left"/>
      <w:pPr>
        <w:ind w:left="7154" w:hanging="720"/>
      </w:pPr>
      <w:rPr>
        <w:vertAlign w:val="baseline"/>
      </w:rPr>
    </w:lvl>
    <w:lvl w:ilvl="3">
      <w:start w:val="1"/>
      <w:numFmt w:val="decimal"/>
      <w:lvlText w:val="%1.%2.%3.%4"/>
      <w:lvlJc w:val="left"/>
      <w:pPr>
        <w:ind w:left="7394" w:hanging="720"/>
      </w:pPr>
      <w:rPr>
        <w:vertAlign w:val="baseline"/>
      </w:rPr>
    </w:lvl>
    <w:lvl w:ilvl="4">
      <w:start w:val="1"/>
      <w:numFmt w:val="decimal"/>
      <w:lvlText w:val="%1.%2.%3.%4.%5"/>
      <w:lvlJc w:val="left"/>
      <w:pPr>
        <w:ind w:left="7994" w:hanging="1080"/>
      </w:pPr>
      <w:rPr>
        <w:vertAlign w:val="baseline"/>
      </w:rPr>
    </w:lvl>
    <w:lvl w:ilvl="5">
      <w:start w:val="1"/>
      <w:numFmt w:val="decimal"/>
      <w:lvlText w:val="%1.%2.%3.%4.%5.%6"/>
      <w:lvlJc w:val="left"/>
      <w:pPr>
        <w:ind w:left="8234" w:hanging="1080"/>
      </w:pPr>
      <w:rPr>
        <w:vertAlign w:val="baseline"/>
      </w:rPr>
    </w:lvl>
    <w:lvl w:ilvl="6">
      <w:start w:val="1"/>
      <w:numFmt w:val="decimal"/>
      <w:lvlText w:val="%1.%2.%3.%4.%5.%6.%7"/>
      <w:lvlJc w:val="left"/>
      <w:pPr>
        <w:ind w:left="8834" w:hanging="1440"/>
      </w:pPr>
      <w:rPr>
        <w:vertAlign w:val="baseline"/>
      </w:rPr>
    </w:lvl>
    <w:lvl w:ilvl="7">
      <w:start w:val="1"/>
      <w:numFmt w:val="decimal"/>
      <w:lvlText w:val="%1.%2.%3.%4.%5.%6.%7.%8"/>
      <w:lvlJc w:val="left"/>
      <w:pPr>
        <w:ind w:left="9074" w:hanging="1440"/>
      </w:pPr>
      <w:rPr>
        <w:vertAlign w:val="baseline"/>
      </w:rPr>
    </w:lvl>
    <w:lvl w:ilvl="8">
      <w:start w:val="1"/>
      <w:numFmt w:val="decimal"/>
      <w:lvlText w:val="%1.%2.%3.%4.%5.%6.%7.%8.%9"/>
      <w:lvlJc w:val="left"/>
      <w:pPr>
        <w:ind w:left="9674" w:hanging="1800"/>
      </w:pPr>
      <w:rPr>
        <w:vertAlign w:val="baseline"/>
      </w:rPr>
    </w:lvl>
  </w:abstractNum>
  <w:abstractNum w:abstractNumId="12" w15:restartNumberingAfterBreak="0">
    <w:nsid w:val="1E7C442B"/>
    <w:multiLevelType w:val="multilevel"/>
    <w:tmpl w:val="C6A8A7CE"/>
    <w:lvl w:ilvl="0">
      <w:start w:val="2"/>
      <w:numFmt w:val="decimal"/>
      <w:lvlText w:val="%1."/>
      <w:lvlJc w:val="left"/>
      <w:pPr>
        <w:tabs>
          <w:tab w:val="num" w:pos="0"/>
        </w:tabs>
        <w:ind w:left="502" w:hanging="360"/>
      </w:pPr>
      <w:rPr>
        <w:rFonts w:hint="default"/>
        <w:b/>
        <w:color w:val="002060"/>
        <w:position w:val="0"/>
        <w:sz w:val="20"/>
        <w:vertAlign w:val="baseline"/>
      </w:rPr>
    </w:lvl>
    <w:lvl w:ilvl="1">
      <w:start w:val="1"/>
      <w:numFmt w:val="lowerLetter"/>
      <w:lvlText w:val="%2."/>
      <w:lvlJc w:val="left"/>
      <w:pPr>
        <w:tabs>
          <w:tab w:val="num" w:pos="0"/>
        </w:tabs>
        <w:ind w:left="1222" w:hanging="360"/>
      </w:pPr>
      <w:rPr>
        <w:rFonts w:hint="default"/>
        <w:position w:val="0"/>
        <w:sz w:val="20"/>
        <w:vertAlign w:val="baseline"/>
      </w:rPr>
    </w:lvl>
    <w:lvl w:ilvl="2">
      <w:start w:val="1"/>
      <w:numFmt w:val="lowerRoman"/>
      <w:lvlText w:val="%3."/>
      <w:lvlJc w:val="right"/>
      <w:pPr>
        <w:tabs>
          <w:tab w:val="num" w:pos="0"/>
        </w:tabs>
        <w:ind w:left="1942" w:hanging="180"/>
      </w:pPr>
      <w:rPr>
        <w:rFonts w:hint="default"/>
        <w:position w:val="0"/>
        <w:sz w:val="20"/>
        <w:vertAlign w:val="baseline"/>
      </w:rPr>
    </w:lvl>
    <w:lvl w:ilvl="3">
      <w:start w:val="1"/>
      <w:numFmt w:val="decimal"/>
      <w:lvlText w:val="%4."/>
      <w:lvlJc w:val="left"/>
      <w:pPr>
        <w:tabs>
          <w:tab w:val="num" w:pos="0"/>
        </w:tabs>
        <w:ind w:left="2662" w:hanging="360"/>
      </w:pPr>
      <w:rPr>
        <w:rFonts w:hint="default"/>
        <w:position w:val="0"/>
        <w:sz w:val="20"/>
        <w:vertAlign w:val="baseline"/>
      </w:rPr>
    </w:lvl>
    <w:lvl w:ilvl="4">
      <w:start w:val="1"/>
      <w:numFmt w:val="lowerLetter"/>
      <w:lvlText w:val="%5."/>
      <w:lvlJc w:val="left"/>
      <w:pPr>
        <w:tabs>
          <w:tab w:val="num" w:pos="0"/>
        </w:tabs>
        <w:ind w:left="3382" w:hanging="360"/>
      </w:pPr>
      <w:rPr>
        <w:rFonts w:hint="default"/>
        <w:position w:val="0"/>
        <w:sz w:val="20"/>
        <w:vertAlign w:val="baseline"/>
      </w:rPr>
    </w:lvl>
    <w:lvl w:ilvl="5">
      <w:start w:val="1"/>
      <w:numFmt w:val="lowerRoman"/>
      <w:lvlText w:val="%6."/>
      <w:lvlJc w:val="right"/>
      <w:pPr>
        <w:tabs>
          <w:tab w:val="num" w:pos="0"/>
        </w:tabs>
        <w:ind w:left="4102" w:hanging="180"/>
      </w:pPr>
      <w:rPr>
        <w:rFonts w:hint="default"/>
        <w:position w:val="0"/>
        <w:sz w:val="20"/>
        <w:vertAlign w:val="baseline"/>
      </w:rPr>
    </w:lvl>
    <w:lvl w:ilvl="6">
      <w:start w:val="1"/>
      <w:numFmt w:val="decimal"/>
      <w:lvlText w:val="%7."/>
      <w:lvlJc w:val="left"/>
      <w:pPr>
        <w:tabs>
          <w:tab w:val="num" w:pos="0"/>
        </w:tabs>
        <w:ind w:left="4822" w:hanging="360"/>
      </w:pPr>
      <w:rPr>
        <w:rFonts w:hint="default"/>
        <w:position w:val="0"/>
        <w:sz w:val="20"/>
        <w:vertAlign w:val="baseline"/>
      </w:rPr>
    </w:lvl>
    <w:lvl w:ilvl="7">
      <w:start w:val="1"/>
      <w:numFmt w:val="lowerLetter"/>
      <w:lvlText w:val="%8."/>
      <w:lvlJc w:val="left"/>
      <w:pPr>
        <w:tabs>
          <w:tab w:val="num" w:pos="0"/>
        </w:tabs>
        <w:ind w:left="5542" w:hanging="360"/>
      </w:pPr>
      <w:rPr>
        <w:rFonts w:hint="default"/>
        <w:position w:val="0"/>
        <w:sz w:val="20"/>
        <w:vertAlign w:val="baseline"/>
      </w:rPr>
    </w:lvl>
    <w:lvl w:ilvl="8">
      <w:start w:val="1"/>
      <w:numFmt w:val="lowerRoman"/>
      <w:lvlText w:val="%9."/>
      <w:lvlJc w:val="right"/>
      <w:pPr>
        <w:tabs>
          <w:tab w:val="num" w:pos="0"/>
        </w:tabs>
        <w:ind w:left="6262" w:hanging="180"/>
      </w:pPr>
      <w:rPr>
        <w:rFonts w:hint="default"/>
        <w:position w:val="0"/>
        <w:sz w:val="20"/>
        <w:vertAlign w:val="baseline"/>
      </w:rPr>
    </w:lvl>
  </w:abstractNum>
  <w:abstractNum w:abstractNumId="13" w15:restartNumberingAfterBreak="0">
    <w:nsid w:val="21CB202B"/>
    <w:multiLevelType w:val="multilevel"/>
    <w:tmpl w:val="CFFC8C08"/>
    <w:lvl w:ilvl="0">
      <w:start w:val="4"/>
      <w:numFmt w:val="decimal"/>
      <w:lvlText w:val="%1"/>
      <w:lvlJc w:val="left"/>
      <w:pPr>
        <w:ind w:left="514" w:hanging="360"/>
      </w:pPr>
      <w:rPr>
        <w:rFonts w:hint="default"/>
        <w:b/>
      </w:rPr>
    </w:lvl>
    <w:lvl w:ilvl="1">
      <w:start w:val="1"/>
      <w:numFmt w:val="decimal"/>
      <w:isLgl/>
      <w:lvlText w:val="%1.%2"/>
      <w:lvlJc w:val="left"/>
      <w:pPr>
        <w:ind w:left="874" w:hanging="360"/>
      </w:pPr>
      <w:rPr>
        <w:rFonts w:hint="default"/>
      </w:rPr>
    </w:lvl>
    <w:lvl w:ilvl="2">
      <w:start w:val="1"/>
      <w:numFmt w:val="lowerLetter"/>
      <w:isLgl/>
      <w:lvlText w:val="%1.%2.%3"/>
      <w:lvlJc w:val="left"/>
      <w:pPr>
        <w:ind w:left="1594" w:hanging="720"/>
      </w:pPr>
      <w:rPr>
        <w:rFonts w:hint="default"/>
      </w:rPr>
    </w:lvl>
    <w:lvl w:ilvl="3">
      <w:start w:val="1"/>
      <w:numFmt w:val="decimal"/>
      <w:isLgl/>
      <w:lvlText w:val="%1.%2.%3.%4"/>
      <w:lvlJc w:val="left"/>
      <w:pPr>
        <w:ind w:left="1954" w:hanging="720"/>
      </w:pPr>
      <w:rPr>
        <w:rFonts w:hint="default"/>
      </w:rPr>
    </w:lvl>
    <w:lvl w:ilvl="4">
      <w:start w:val="1"/>
      <w:numFmt w:val="decimal"/>
      <w:isLgl/>
      <w:lvlText w:val="%1.%2.%3.%4.%5"/>
      <w:lvlJc w:val="left"/>
      <w:pPr>
        <w:ind w:left="2674" w:hanging="1080"/>
      </w:pPr>
      <w:rPr>
        <w:rFonts w:hint="default"/>
      </w:rPr>
    </w:lvl>
    <w:lvl w:ilvl="5">
      <w:start w:val="1"/>
      <w:numFmt w:val="decimal"/>
      <w:isLgl/>
      <w:lvlText w:val="%1.%2.%3.%4.%5.%6"/>
      <w:lvlJc w:val="left"/>
      <w:pPr>
        <w:ind w:left="3034" w:hanging="1080"/>
      </w:pPr>
      <w:rPr>
        <w:rFonts w:hint="default"/>
      </w:rPr>
    </w:lvl>
    <w:lvl w:ilvl="6">
      <w:start w:val="1"/>
      <w:numFmt w:val="decimal"/>
      <w:isLgl/>
      <w:lvlText w:val="%1.%2.%3.%4.%5.%6.%7"/>
      <w:lvlJc w:val="left"/>
      <w:pPr>
        <w:ind w:left="3754" w:hanging="1440"/>
      </w:pPr>
      <w:rPr>
        <w:rFonts w:hint="default"/>
      </w:rPr>
    </w:lvl>
    <w:lvl w:ilvl="7">
      <w:start w:val="1"/>
      <w:numFmt w:val="decimal"/>
      <w:isLgl/>
      <w:lvlText w:val="%1.%2.%3.%4.%5.%6.%7.%8"/>
      <w:lvlJc w:val="left"/>
      <w:pPr>
        <w:ind w:left="4114" w:hanging="1440"/>
      </w:pPr>
      <w:rPr>
        <w:rFonts w:hint="default"/>
      </w:rPr>
    </w:lvl>
    <w:lvl w:ilvl="8">
      <w:start w:val="1"/>
      <w:numFmt w:val="decimal"/>
      <w:isLgl/>
      <w:lvlText w:val="%1.%2.%3.%4.%5.%6.%7.%8.%9"/>
      <w:lvlJc w:val="left"/>
      <w:pPr>
        <w:ind w:left="4834" w:hanging="1800"/>
      </w:pPr>
      <w:rPr>
        <w:rFonts w:hint="default"/>
      </w:rPr>
    </w:lvl>
  </w:abstractNum>
  <w:abstractNum w:abstractNumId="14" w15:restartNumberingAfterBreak="0">
    <w:nsid w:val="2A52538B"/>
    <w:multiLevelType w:val="multilevel"/>
    <w:tmpl w:val="5C78FD82"/>
    <w:lvl w:ilvl="0">
      <w:start w:val="1"/>
      <w:numFmt w:val="decimal"/>
      <w:lvlText w:val="%1"/>
      <w:lvlJc w:val="left"/>
      <w:pPr>
        <w:ind w:left="811" w:hanging="696"/>
      </w:pPr>
      <w:rPr>
        <w:rFonts w:hint="default"/>
        <w:w w:val="100"/>
      </w:rPr>
    </w:lvl>
    <w:lvl w:ilvl="1">
      <w:start w:val="1"/>
      <w:numFmt w:val="decimal"/>
      <w:isLgl/>
      <w:lvlText w:val="%1.%2"/>
      <w:lvlJc w:val="left"/>
      <w:pPr>
        <w:ind w:left="817" w:hanging="675"/>
      </w:pPr>
      <w:rPr>
        <w:rFonts w:hint="default"/>
      </w:rPr>
    </w:lvl>
    <w:lvl w:ilvl="2">
      <w:start w:val="1"/>
      <w:numFmt w:val="decimal"/>
      <w:isLgl/>
      <w:lvlText w:val="%1.%2.%3"/>
      <w:lvlJc w:val="left"/>
      <w:pPr>
        <w:ind w:left="889" w:hanging="720"/>
      </w:pPr>
      <w:rPr>
        <w:rFonts w:hint="default"/>
      </w:rPr>
    </w:lvl>
    <w:lvl w:ilvl="3">
      <w:start w:val="1"/>
      <w:numFmt w:val="decimal"/>
      <w:isLgl/>
      <w:lvlText w:val="%1.%2.%3.%4"/>
      <w:lvlJc w:val="left"/>
      <w:pPr>
        <w:ind w:left="916" w:hanging="720"/>
      </w:pPr>
      <w:rPr>
        <w:rFonts w:hint="default"/>
      </w:rPr>
    </w:lvl>
    <w:lvl w:ilvl="4">
      <w:start w:val="1"/>
      <w:numFmt w:val="decimal"/>
      <w:isLgl/>
      <w:lvlText w:val="%1.%2.%3.%4.%5"/>
      <w:lvlJc w:val="left"/>
      <w:pPr>
        <w:ind w:left="943" w:hanging="720"/>
      </w:pPr>
      <w:rPr>
        <w:rFonts w:hint="default"/>
      </w:rPr>
    </w:lvl>
    <w:lvl w:ilvl="5">
      <w:start w:val="1"/>
      <w:numFmt w:val="decimal"/>
      <w:isLgl/>
      <w:lvlText w:val="%1.%2.%3.%4.%5.%6"/>
      <w:lvlJc w:val="left"/>
      <w:pPr>
        <w:ind w:left="1330" w:hanging="1080"/>
      </w:pPr>
      <w:rPr>
        <w:rFonts w:hint="default"/>
      </w:rPr>
    </w:lvl>
    <w:lvl w:ilvl="6">
      <w:start w:val="1"/>
      <w:numFmt w:val="decimal"/>
      <w:isLgl/>
      <w:lvlText w:val="%1.%2.%3.%4.%5.%6.%7"/>
      <w:lvlJc w:val="left"/>
      <w:pPr>
        <w:ind w:left="1357" w:hanging="1080"/>
      </w:pPr>
      <w:rPr>
        <w:rFonts w:hint="default"/>
      </w:rPr>
    </w:lvl>
    <w:lvl w:ilvl="7">
      <w:start w:val="1"/>
      <w:numFmt w:val="decimal"/>
      <w:isLgl/>
      <w:lvlText w:val="%1.%2.%3.%4.%5.%6.%7.%8"/>
      <w:lvlJc w:val="left"/>
      <w:pPr>
        <w:ind w:left="1744" w:hanging="1440"/>
      </w:pPr>
      <w:rPr>
        <w:rFonts w:hint="default"/>
      </w:rPr>
    </w:lvl>
    <w:lvl w:ilvl="8">
      <w:start w:val="1"/>
      <w:numFmt w:val="decimal"/>
      <w:isLgl/>
      <w:lvlText w:val="%1.%2.%3.%4.%5.%6.%7.%8.%9"/>
      <w:lvlJc w:val="left"/>
      <w:pPr>
        <w:ind w:left="1771" w:hanging="1440"/>
      </w:pPr>
      <w:rPr>
        <w:rFonts w:hint="default"/>
      </w:rPr>
    </w:lvl>
  </w:abstractNum>
  <w:abstractNum w:abstractNumId="15" w15:restartNumberingAfterBreak="0">
    <w:nsid w:val="2B081E4D"/>
    <w:multiLevelType w:val="hybridMultilevel"/>
    <w:tmpl w:val="2CD68350"/>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6" w15:restartNumberingAfterBreak="0">
    <w:nsid w:val="2DE262C2"/>
    <w:multiLevelType w:val="multilevel"/>
    <w:tmpl w:val="FB6A9B8A"/>
    <w:lvl w:ilvl="0">
      <w:start w:val="1"/>
      <w:numFmt w:val="lowerLetter"/>
      <w:lvlText w:val="%1)"/>
      <w:lvlJc w:val="left"/>
      <w:pPr>
        <w:ind w:left="6314" w:hanging="360"/>
      </w:pPr>
      <w:rPr>
        <w:vertAlign w:val="baseline"/>
      </w:rPr>
    </w:lvl>
    <w:lvl w:ilvl="1">
      <w:start w:val="1"/>
      <w:numFmt w:val="lowerLetter"/>
      <w:lvlText w:val="%2."/>
      <w:lvlJc w:val="left"/>
      <w:pPr>
        <w:ind w:left="7034" w:hanging="360"/>
      </w:pPr>
      <w:rPr>
        <w:vertAlign w:val="baseline"/>
      </w:rPr>
    </w:lvl>
    <w:lvl w:ilvl="2">
      <w:start w:val="1"/>
      <w:numFmt w:val="lowerRoman"/>
      <w:lvlText w:val="%3."/>
      <w:lvlJc w:val="right"/>
      <w:pPr>
        <w:ind w:left="7754" w:hanging="180"/>
      </w:pPr>
      <w:rPr>
        <w:vertAlign w:val="baseline"/>
      </w:rPr>
    </w:lvl>
    <w:lvl w:ilvl="3">
      <w:start w:val="1"/>
      <w:numFmt w:val="decimal"/>
      <w:lvlText w:val="%4."/>
      <w:lvlJc w:val="left"/>
      <w:pPr>
        <w:ind w:left="8474" w:hanging="360"/>
      </w:pPr>
      <w:rPr>
        <w:vertAlign w:val="baseline"/>
      </w:rPr>
    </w:lvl>
    <w:lvl w:ilvl="4">
      <w:start w:val="1"/>
      <w:numFmt w:val="lowerLetter"/>
      <w:lvlText w:val="%5."/>
      <w:lvlJc w:val="left"/>
      <w:pPr>
        <w:ind w:left="9194" w:hanging="360"/>
      </w:pPr>
      <w:rPr>
        <w:vertAlign w:val="baseline"/>
      </w:rPr>
    </w:lvl>
    <w:lvl w:ilvl="5">
      <w:start w:val="1"/>
      <w:numFmt w:val="lowerRoman"/>
      <w:lvlText w:val="%6."/>
      <w:lvlJc w:val="right"/>
      <w:pPr>
        <w:ind w:left="9914" w:hanging="180"/>
      </w:pPr>
      <w:rPr>
        <w:vertAlign w:val="baseline"/>
      </w:rPr>
    </w:lvl>
    <w:lvl w:ilvl="6">
      <w:start w:val="1"/>
      <w:numFmt w:val="decimal"/>
      <w:lvlText w:val="%7."/>
      <w:lvlJc w:val="left"/>
      <w:pPr>
        <w:ind w:left="10634" w:hanging="360"/>
      </w:pPr>
      <w:rPr>
        <w:vertAlign w:val="baseline"/>
      </w:rPr>
    </w:lvl>
    <w:lvl w:ilvl="7">
      <w:start w:val="1"/>
      <w:numFmt w:val="lowerLetter"/>
      <w:lvlText w:val="%8."/>
      <w:lvlJc w:val="left"/>
      <w:pPr>
        <w:ind w:left="11354" w:hanging="360"/>
      </w:pPr>
      <w:rPr>
        <w:vertAlign w:val="baseline"/>
      </w:rPr>
    </w:lvl>
    <w:lvl w:ilvl="8">
      <w:start w:val="1"/>
      <w:numFmt w:val="lowerRoman"/>
      <w:lvlText w:val="%9."/>
      <w:lvlJc w:val="right"/>
      <w:pPr>
        <w:ind w:left="12074" w:hanging="180"/>
      </w:pPr>
      <w:rPr>
        <w:vertAlign w:val="baseline"/>
      </w:rPr>
    </w:lvl>
  </w:abstractNum>
  <w:abstractNum w:abstractNumId="17" w15:restartNumberingAfterBreak="0">
    <w:nsid w:val="2F6D2558"/>
    <w:multiLevelType w:val="hybridMultilevel"/>
    <w:tmpl w:val="B2FCDB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0142F90"/>
    <w:multiLevelType w:val="multilevel"/>
    <w:tmpl w:val="EBE439B4"/>
    <w:lvl w:ilvl="0">
      <w:start w:val="2"/>
      <w:numFmt w:val="decimal"/>
      <w:lvlText w:val="%1."/>
      <w:lvlJc w:val="left"/>
      <w:pPr>
        <w:ind w:left="502" w:hanging="360"/>
      </w:pPr>
      <w:rPr>
        <w:rFonts w:hint="default"/>
        <w:b/>
        <w:color w:val="002060"/>
        <w:vertAlign w:val="baseline"/>
      </w:rPr>
    </w:lvl>
    <w:lvl w:ilvl="1">
      <w:start w:val="1"/>
      <w:numFmt w:val="lowerLetter"/>
      <w:lvlText w:val="%2."/>
      <w:lvlJc w:val="left"/>
      <w:pPr>
        <w:ind w:left="1222" w:hanging="360"/>
      </w:pPr>
      <w:rPr>
        <w:rFonts w:hint="default"/>
        <w:vertAlign w:val="baseline"/>
      </w:rPr>
    </w:lvl>
    <w:lvl w:ilvl="2">
      <w:start w:val="1"/>
      <w:numFmt w:val="lowerRoman"/>
      <w:lvlText w:val="%3."/>
      <w:lvlJc w:val="right"/>
      <w:pPr>
        <w:ind w:left="1942" w:hanging="180"/>
      </w:pPr>
      <w:rPr>
        <w:rFonts w:hint="default"/>
        <w:vertAlign w:val="baseline"/>
      </w:rPr>
    </w:lvl>
    <w:lvl w:ilvl="3">
      <w:start w:val="1"/>
      <w:numFmt w:val="decimal"/>
      <w:lvlText w:val="%4."/>
      <w:lvlJc w:val="left"/>
      <w:pPr>
        <w:ind w:left="2662" w:hanging="360"/>
      </w:pPr>
      <w:rPr>
        <w:rFonts w:hint="default"/>
        <w:vertAlign w:val="baseline"/>
      </w:rPr>
    </w:lvl>
    <w:lvl w:ilvl="4">
      <w:start w:val="1"/>
      <w:numFmt w:val="lowerLetter"/>
      <w:lvlText w:val="%5."/>
      <w:lvlJc w:val="left"/>
      <w:pPr>
        <w:ind w:left="3382" w:hanging="360"/>
      </w:pPr>
      <w:rPr>
        <w:rFonts w:hint="default"/>
        <w:vertAlign w:val="baseline"/>
      </w:rPr>
    </w:lvl>
    <w:lvl w:ilvl="5">
      <w:start w:val="1"/>
      <w:numFmt w:val="lowerRoman"/>
      <w:lvlText w:val="%6."/>
      <w:lvlJc w:val="right"/>
      <w:pPr>
        <w:ind w:left="4102" w:hanging="180"/>
      </w:pPr>
      <w:rPr>
        <w:rFonts w:hint="default"/>
        <w:vertAlign w:val="baseline"/>
      </w:rPr>
    </w:lvl>
    <w:lvl w:ilvl="6">
      <w:start w:val="1"/>
      <w:numFmt w:val="decimal"/>
      <w:lvlText w:val="%7."/>
      <w:lvlJc w:val="left"/>
      <w:pPr>
        <w:ind w:left="4822" w:hanging="360"/>
      </w:pPr>
      <w:rPr>
        <w:rFonts w:hint="default"/>
        <w:vertAlign w:val="baseline"/>
      </w:rPr>
    </w:lvl>
    <w:lvl w:ilvl="7">
      <w:start w:val="1"/>
      <w:numFmt w:val="lowerLetter"/>
      <w:lvlText w:val="%8."/>
      <w:lvlJc w:val="left"/>
      <w:pPr>
        <w:ind w:left="5542" w:hanging="360"/>
      </w:pPr>
      <w:rPr>
        <w:rFonts w:hint="default"/>
        <w:vertAlign w:val="baseline"/>
      </w:rPr>
    </w:lvl>
    <w:lvl w:ilvl="8">
      <w:start w:val="1"/>
      <w:numFmt w:val="lowerRoman"/>
      <w:lvlText w:val="%9."/>
      <w:lvlJc w:val="right"/>
      <w:pPr>
        <w:ind w:left="6262" w:hanging="180"/>
      </w:pPr>
      <w:rPr>
        <w:rFonts w:hint="default"/>
        <w:vertAlign w:val="baseline"/>
      </w:rPr>
    </w:lvl>
  </w:abstractNum>
  <w:abstractNum w:abstractNumId="19" w15:restartNumberingAfterBreak="0">
    <w:nsid w:val="3111082E"/>
    <w:multiLevelType w:val="hybridMultilevel"/>
    <w:tmpl w:val="9DE003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19017FF"/>
    <w:multiLevelType w:val="multilevel"/>
    <w:tmpl w:val="8DB6F7EC"/>
    <w:lvl w:ilvl="0">
      <w:start w:val="1"/>
      <w:numFmt w:val="decimal"/>
      <w:lvlText w:val="%1."/>
      <w:lvlJc w:val="left"/>
      <w:pPr>
        <w:ind w:left="502" w:hanging="360"/>
      </w:pPr>
      <w:rPr>
        <w:b/>
        <w:color w:val="002060"/>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21" w15:restartNumberingAfterBreak="0">
    <w:nsid w:val="31A00E8A"/>
    <w:multiLevelType w:val="multilevel"/>
    <w:tmpl w:val="66A2F612"/>
    <w:lvl w:ilvl="0">
      <w:start w:val="9"/>
      <w:numFmt w:val="decimal"/>
      <w:lvlText w:val="%1."/>
      <w:lvlJc w:val="left"/>
      <w:pPr>
        <w:ind w:left="502" w:hanging="360"/>
      </w:pPr>
      <w:rPr>
        <w:rFonts w:hint="default"/>
        <w:b/>
        <w:color w:val="002060"/>
        <w:vertAlign w:val="baseline"/>
      </w:rPr>
    </w:lvl>
    <w:lvl w:ilvl="1">
      <w:start w:val="1"/>
      <w:numFmt w:val="lowerLetter"/>
      <w:lvlText w:val="%2."/>
      <w:lvlJc w:val="left"/>
      <w:pPr>
        <w:ind w:left="1222" w:hanging="360"/>
      </w:pPr>
      <w:rPr>
        <w:rFonts w:hint="default"/>
        <w:vertAlign w:val="baseline"/>
      </w:rPr>
    </w:lvl>
    <w:lvl w:ilvl="2">
      <w:start w:val="1"/>
      <w:numFmt w:val="lowerRoman"/>
      <w:lvlText w:val="%3."/>
      <w:lvlJc w:val="right"/>
      <w:pPr>
        <w:ind w:left="1942" w:hanging="180"/>
      </w:pPr>
      <w:rPr>
        <w:rFonts w:hint="default"/>
        <w:vertAlign w:val="baseline"/>
      </w:rPr>
    </w:lvl>
    <w:lvl w:ilvl="3">
      <w:start w:val="1"/>
      <w:numFmt w:val="decimal"/>
      <w:lvlText w:val="%4."/>
      <w:lvlJc w:val="left"/>
      <w:pPr>
        <w:ind w:left="2662" w:hanging="360"/>
      </w:pPr>
      <w:rPr>
        <w:rFonts w:hint="default"/>
        <w:vertAlign w:val="baseline"/>
      </w:rPr>
    </w:lvl>
    <w:lvl w:ilvl="4">
      <w:start w:val="1"/>
      <w:numFmt w:val="lowerLetter"/>
      <w:lvlText w:val="%5."/>
      <w:lvlJc w:val="left"/>
      <w:pPr>
        <w:ind w:left="3382" w:hanging="360"/>
      </w:pPr>
      <w:rPr>
        <w:rFonts w:hint="default"/>
        <w:vertAlign w:val="baseline"/>
      </w:rPr>
    </w:lvl>
    <w:lvl w:ilvl="5">
      <w:start w:val="1"/>
      <w:numFmt w:val="lowerRoman"/>
      <w:lvlText w:val="%6."/>
      <w:lvlJc w:val="right"/>
      <w:pPr>
        <w:ind w:left="4102" w:hanging="180"/>
      </w:pPr>
      <w:rPr>
        <w:rFonts w:hint="default"/>
        <w:vertAlign w:val="baseline"/>
      </w:rPr>
    </w:lvl>
    <w:lvl w:ilvl="6">
      <w:start w:val="1"/>
      <w:numFmt w:val="decimal"/>
      <w:lvlText w:val="%7."/>
      <w:lvlJc w:val="left"/>
      <w:pPr>
        <w:ind w:left="4822" w:hanging="360"/>
      </w:pPr>
      <w:rPr>
        <w:rFonts w:hint="default"/>
        <w:vertAlign w:val="baseline"/>
      </w:rPr>
    </w:lvl>
    <w:lvl w:ilvl="7">
      <w:start w:val="1"/>
      <w:numFmt w:val="lowerLetter"/>
      <w:lvlText w:val="%8."/>
      <w:lvlJc w:val="left"/>
      <w:pPr>
        <w:ind w:left="5542" w:hanging="360"/>
      </w:pPr>
      <w:rPr>
        <w:rFonts w:hint="default"/>
        <w:vertAlign w:val="baseline"/>
      </w:rPr>
    </w:lvl>
    <w:lvl w:ilvl="8">
      <w:start w:val="1"/>
      <w:numFmt w:val="lowerRoman"/>
      <w:lvlText w:val="%9."/>
      <w:lvlJc w:val="right"/>
      <w:pPr>
        <w:ind w:left="6262" w:hanging="180"/>
      </w:pPr>
      <w:rPr>
        <w:rFonts w:hint="default"/>
        <w:vertAlign w:val="baseline"/>
      </w:rPr>
    </w:lvl>
  </w:abstractNum>
  <w:abstractNum w:abstractNumId="22" w15:restartNumberingAfterBreak="0">
    <w:nsid w:val="33F6264E"/>
    <w:multiLevelType w:val="hybridMultilevel"/>
    <w:tmpl w:val="2DF45336"/>
    <w:lvl w:ilvl="0" w:tplc="6630D9E8">
      <w:start w:val="4"/>
      <w:numFmt w:val="bullet"/>
      <w:lvlText w:val="-"/>
      <w:lvlJc w:val="left"/>
      <w:pPr>
        <w:tabs>
          <w:tab w:val="num" w:pos="786"/>
        </w:tabs>
        <w:ind w:left="786" w:hanging="360"/>
      </w:pPr>
      <w:rPr>
        <w:rFonts w:ascii="Times New Roman" w:eastAsia="Times New Roman" w:hAnsi="Times New Roman" w:cs="Times New Roman" w:hint="default"/>
      </w:rPr>
    </w:lvl>
    <w:lvl w:ilvl="1" w:tplc="4E14D07A" w:tentative="1">
      <w:start w:val="1"/>
      <w:numFmt w:val="bullet"/>
      <w:lvlText w:val="o"/>
      <w:lvlJc w:val="left"/>
      <w:pPr>
        <w:tabs>
          <w:tab w:val="num" w:pos="1506"/>
        </w:tabs>
        <w:ind w:left="1506" w:hanging="360"/>
      </w:pPr>
      <w:rPr>
        <w:rFonts w:ascii="Courier New" w:hAnsi="Courier New" w:hint="default"/>
      </w:rPr>
    </w:lvl>
    <w:lvl w:ilvl="2" w:tplc="6BD66894" w:tentative="1">
      <w:start w:val="1"/>
      <w:numFmt w:val="bullet"/>
      <w:lvlText w:val=""/>
      <w:lvlJc w:val="left"/>
      <w:pPr>
        <w:tabs>
          <w:tab w:val="num" w:pos="2226"/>
        </w:tabs>
        <w:ind w:left="2226" w:hanging="360"/>
      </w:pPr>
      <w:rPr>
        <w:rFonts w:ascii="Wingdings" w:hAnsi="Wingdings" w:hint="default"/>
      </w:rPr>
    </w:lvl>
    <w:lvl w:ilvl="3" w:tplc="54C43962" w:tentative="1">
      <w:start w:val="1"/>
      <w:numFmt w:val="bullet"/>
      <w:lvlText w:val=""/>
      <w:lvlJc w:val="left"/>
      <w:pPr>
        <w:tabs>
          <w:tab w:val="num" w:pos="2946"/>
        </w:tabs>
        <w:ind w:left="2946" w:hanging="360"/>
      </w:pPr>
      <w:rPr>
        <w:rFonts w:ascii="Symbol" w:hAnsi="Symbol" w:hint="default"/>
      </w:rPr>
    </w:lvl>
    <w:lvl w:ilvl="4" w:tplc="F546323C" w:tentative="1">
      <w:start w:val="1"/>
      <w:numFmt w:val="bullet"/>
      <w:lvlText w:val="o"/>
      <w:lvlJc w:val="left"/>
      <w:pPr>
        <w:tabs>
          <w:tab w:val="num" w:pos="3666"/>
        </w:tabs>
        <w:ind w:left="3666" w:hanging="360"/>
      </w:pPr>
      <w:rPr>
        <w:rFonts w:ascii="Courier New" w:hAnsi="Courier New" w:hint="default"/>
      </w:rPr>
    </w:lvl>
    <w:lvl w:ilvl="5" w:tplc="A67ED64A" w:tentative="1">
      <w:start w:val="1"/>
      <w:numFmt w:val="bullet"/>
      <w:lvlText w:val=""/>
      <w:lvlJc w:val="left"/>
      <w:pPr>
        <w:tabs>
          <w:tab w:val="num" w:pos="4386"/>
        </w:tabs>
        <w:ind w:left="4386" w:hanging="360"/>
      </w:pPr>
      <w:rPr>
        <w:rFonts w:ascii="Wingdings" w:hAnsi="Wingdings" w:hint="default"/>
      </w:rPr>
    </w:lvl>
    <w:lvl w:ilvl="6" w:tplc="75466E14" w:tentative="1">
      <w:start w:val="1"/>
      <w:numFmt w:val="bullet"/>
      <w:lvlText w:val=""/>
      <w:lvlJc w:val="left"/>
      <w:pPr>
        <w:tabs>
          <w:tab w:val="num" w:pos="5106"/>
        </w:tabs>
        <w:ind w:left="5106" w:hanging="360"/>
      </w:pPr>
      <w:rPr>
        <w:rFonts w:ascii="Symbol" w:hAnsi="Symbol" w:hint="default"/>
      </w:rPr>
    </w:lvl>
    <w:lvl w:ilvl="7" w:tplc="83C24E46" w:tentative="1">
      <w:start w:val="1"/>
      <w:numFmt w:val="bullet"/>
      <w:lvlText w:val="o"/>
      <w:lvlJc w:val="left"/>
      <w:pPr>
        <w:tabs>
          <w:tab w:val="num" w:pos="5826"/>
        </w:tabs>
        <w:ind w:left="5826" w:hanging="360"/>
      </w:pPr>
      <w:rPr>
        <w:rFonts w:ascii="Courier New" w:hAnsi="Courier New" w:hint="default"/>
      </w:rPr>
    </w:lvl>
    <w:lvl w:ilvl="8" w:tplc="235CE8B4" w:tentative="1">
      <w:start w:val="1"/>
      <w:numFmt w:val="bullet"/>
      <w:lvlText w:val=""/>
      <w:lvlJc w:val="left"/>
      <w:pPr>
        <w:tabs>
          <w:tab w:val="num" w:pos="6546"/>
        </w:tabs>
        <w:ind w:left="6546" w:hanging="360"/>
      </w:pPr>
      <w:rPr>
        <w:rFonts w:ascii="Wingdings" w:hAnsi="Wingdings" w:hint="default"/>
      </w:rPr>
    </w:lvl>
  </w:abstractNum>
  <w:abstractNum w:abstractNumId="23" w15:restartNumberingAfterBreak="0">
    <w:nsid w:val="33F91A9C"/>
    <w:multiLevelType w:val="hybridMultilevel"/>
    <w:tmpl w:val="76D695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6A50791"/>
    <w:multiLevelType w:val="multilevel"/>
    <w:tmpl w:val="CB064154"/>
    <w:lvl w:ilvl="0">
      <w:start w:val="2"/>
      <w:numFmt w:val="decimal"/>
      <w:lvlText w:val="%1"/>
      <w:lvlJc w:val="left"/>
      <w:pPr>
        <w:ind w:left="360" w:hanging="360"/>
      </w:pPr>
      <w:rPr>
        <w:rFonts w:hint="default"/>
      </w:rPr>
    </w:lvl>
    <w:lvl w:ilvl="1">
      <w:start w:val="6"/>
      <w:numFmt w:val="decimal"/>
      <w:lvlText w:val="%1.%2"/>
      <w:lvlJc w:val="left"/>
      <w:pPr>
        <w:ind w:left="3338" w:hanging="36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25" w15:restartNumberingAfterBreak="0">
    <w:nsid w:val="388460C7"/>
    <w:multiLevelType w:val="multilevel"/>
    <w:tmpl w:val="8DB6F7EC"/>
    <w:lvl w:ilvl="0">
      <w:start w:val="1"/>
      <w:numFmt w:val="decimal"/>
      <w:lvlText w:val="%1."/>
      <w:lvlJc w:val="left"/>
      <w:pPr>
        <w:ind w:left="502" w:hanging="360"/>
      </w:pPr>
      <w:rPr>
        <w:b/>
        <w:color w:val="002060"/>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26" w15:restartNumberingAfterBreak="0">
    <w:nsid w:val="3FC65AAA"/>
    <w:multiLevelType w:val="multilevel"/>
    <w:tmpl w:val="4ACE5518"/>
    <w:lvl w:ilvl="0">
      <w:start w:val="1"/>
      <w:numFmt w:val="decimal"/>
      <w:lvlText w:val="%1."/>
      <w:lvlJc w:val="left"/>
      <w:pPr>
        <w:tabs>
          <w:tab w:val="num" w:pos="360"/>
        </w:tabs>
        <w:ind w:left="360" w:hanging="360"/>
      </w:pPr>
      <w:rPr>
        <w:rFonts w:hint="default"/>
        <w:b/>
        <w:bCs/>
        <w:sz w:val="28"/>
        <w:szCs w:val="28"/>
      </w:rPr>
    </w:lvl>
    <w:lvl w:ilvl="1">
      <w:start w:val="1"/>
      <w:numFmt w:val="decimal"/>
      <w:lvlText w:val="%1.%2."/>
      <w:lvlJc w:val="left"/>
      <w:pPr>
        <w:tabs>
          <w:tab w:val="num" w:pos="792"/>
        </w:tabs>
        <w:ind w:left="794" w:hanging="794"/>
      </w:pPr>
      <w:rPr>
        <w:rFonts w:hint="default"/>
        <w:b/>
        <w:bCs w:val="0"/>
        <w:i w:val="0"/>
        <w:i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1F80A1C"/>
    <w:multiLevelType w:val="multilevel"/>
    <w:tmpl w:val="9656F580"/>
    <w:lvl w:ilvl="0">
      <w:start w:val="1"/>
      <w:numFmt w:val="decimal"/>
      <w:lvlText w:val="%1"/>
      <w:lvlJc w:val="left"/>
      <w:pPr>
        <w:ind w:left="360" w:hanging="360"/>
      </w:pPr>
      <w:rPr>
        <w:rFonts w:hint="default"/>
        <w:color w:val="000000"/>
      </w:rPr>
    </w:lvl>
    <w:lvl w:ilvl="1">
      <w:start w:val="5"/>
      <w:numFmt w:val="decimal"/>
      <w:lvlText w:val="%1.%2"/>
      <w:lvlJc w:val="left"/>
      <w:pPr>
        <w:ind w:left="643" w:hanging="360"/>
      </w:pPr>
      <w:rPr>
        <w:rFonts w:hint="default"/>
        <w:color w:val="000000"/>
      </w:rPr>
    </w:lvl>
    <w:lvl w:ilvl="2">
      <w:start w:val="1"/>
      <w:numFmt w:val="lowerLetter"/>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28" w15:restartNumberingAfterBreak="0">
    <w:nsid w:val="43F26F7D"/>
    <w:multiLevelType w:val="hybridMultilevel"/>
    <w:tmpl w:val="A9EEBA6E"/>
    <w:lvl w:ilvl="0" w:tplc="C1242422">
      <w:numFmt w:val="bullet"/>
      <w:lvlText w:val="●"/>
      <w:lvlJc w:val="left"/>
      <w:pPr>
        <w:ind w:left="835" w:hanging="360"/>
      </w:pPr>
      <w:rPr>
        <w:rFonts w:ascii="Calibri" w:eastAsia="Calibri" w:hAnsi="Calibri" w:cs="Times New Roman" w:hint="default"/>
      </w:rPr>
    </w:lvl>
    <w:lvl w:ilvl="1" w:tplc="04100003" w:tentative="1">
      <w:start w:val="1"/>
      <w:numFmt w:val="bullet"/>
      <w:lvlText w:val="o"/>
      <w:lvlJc w:val="left"/>
      <w:pPr>
        <w:ind w:left="1555" w:hanging="360"/>
      </w:pPr>
      <w:rPr>
        <w:rFonts w:ascii="Courier New" w:hAnsi="Courier New" w:cs="Courier New" w:hint="default"/>
      </w:rPr>
    </w:lvl>
    <w:lvl w:ilvl="2" w:tplc="04100005" w:tentative="1">
      <w:start w:val="1"/>
      <w:numFmt w:val="bullet"/>
      <w:lvlText w:val=""/>
      <w:lvlJc w:val="left"/>
      <w:pPr>
        <w:ind w:left="2275" w:hanging="360"/>
      </w:pPr>
      <w:rPr>
        <w:rFonts w:ascii="Wingdings" w:hAnsi="Wingdings" w:hint="default"/>
      </w:rPr>
    </w:lvl>
    <w:lvl w:ilvl="3" w:tplc="04100001" w:tentative="1">
      <w:start w:val="1"/>
      <w:numFmt w:val="bullet"/>
      <w:lvlText w:val=""/>
      <w:lvlJc w:val="left"/>
      <w:pPr>
        <w:ind w:left="2995" w:hanging="360"/>
      </w:pPr>
      <w:rPr>
        <w:rFonts w:ascii="Symbol" w:hAnsi="Symbol" w:hint="default"/>
      </w:rPr>
    </w:lvl>
    <w:lvl w:ilvl="4" w:tplc="04100003" w:tentative="1">
      <w:start w:val="1"/>
      <w:numFmt w:val="bullet"/>
      <w:lvlText w:val="o"/>
      <w:lvlJc w:val="left"/>
      <w:pPr>
        <w:ind w:left="3715" w:hanging="360"/>
      </w:pPr>
      <w:rPr>
        <w:rFonts w:ascii="Courier New" w:hAnsi="Courier New" w:cs="Courier New" w:hint="default"/>
      </w:rPr>
    </w:lvl>
    <w:lvl w:ilvl="5" w:tplc="04100005" w:tentative="1">
      <w:start w:val="1"/>
      <w:numFmt w:val="bullet"/>
      <w:lvlText w:val=""/>
      <w:lvlJc w:val="left"/>
      <w:pPr>
        <w:ind w:left="4435" w:hanging="360"/>
      </w:pPr>
      <w:rPr>
        <w:rFonts w:ascii="Wingdings" w:hAnsi="Wingdings" w:hint="default"/>
      </w:rPr>
    </w:lvl>
    <w:lvl w:ilvl="6" w:tplc="04100001" w:tentative="1">
      <w:start w:val="1"/>
      <w:numFmt w:val="bullet"/>
      <w:lvlText w:val=""/>
      <w:lvlJc w:val="left"/>
      <w:pPr>
        <w:ind w:left="5155" w:hanging="360"/>
      </w:pPr>
      <w:rPr>
        <w:rFonts w:ascii="Symbol" w:hAnsi="Symbol" w:hint="default"/>
      </w:rPr>
    </w:lvl>
    <w:lvl w:ilvl="7" w:tplc="04100003" w:tentative="1">
      <w:start w:val="1"/>
      <w:numFmt w:val="bullet"/>
      <w:lvlText w:val="o"/>
      <w:lvlJc w:val="left"/>
      <w:pPr>
        <w:ind w:left="5875" w:hanging="360"/>
      </w:pPr>
      <w:rPr>
        <w:rFonts w:ascii="Courier New" w:hAnsi="Courier New" w:cs="Courier New" w:hint="default"/>
      </w:rPr>
    </w:lvl>
    <w:lvl w:ilvl="8" w:tplc="04100005" w:tentative="1">
      <w:start w:val="1"/>
      <w:numFmt w:val="bullet"/>
      <w:lvlText w:val=""/>
      <w:lvlJc w:val="left"/>
      <w:pPr>
        <w:ind w:left="6595" w:hanging="360"/>
      </w:pPr>
      <w:rPr>
        <w:rFonts w:ascii="Wingdings" w:hAnsi="Wingdings" w:hint="default"/>
      </w:rPr>
    </w:lvl>
  </w:abstractNum>
  <w:abstractNum w:abstractNumId="29" w15:restartNumberingAfterBreak="0">
    <w:nsid w:val="524279E8"/>
    <w:multiLevelType w:val="hybridMultilevel"/>
    <w:tmpl w:val="F738C5EE"/>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0" w15:restartNumberingAfterBreak="0">
    <w:nsid w:val="5CBD7B7C"/>
    <w:multiLevelType w:val="hybridMultilevel"/>
    <w:tmpl w:val="373203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CDD4D9C"/>
    <w:multiLevelType w:val="hybridMultilevel"/>
    <w:tmpl w:val="1CBA4C0A"/>
    <w:lvl w:ilvl="0" w:tplc="C1242422">
      <w:numFmt w:val="bullet"/>
      <w:lvlText w:val="●"/>
      <w:lvlJc w:val="left"/>
      <w:pPr>
        <w:ind w:left="835" w:hanging="360"/>
      </w:pPr>
      <w:rPr>
        <w:rFonts w:ascii="Calibri" w:eastAsia="Calibri" w:hAnsi="Calibri" w:cs="Times New Roman" w:hint="default"/>
      </w:rPr>
    </w:lvl>
    <w:lvl w:ilvl="1" w:tplc="04100003" w:tentative="1">
      <w:start w:val="1"/>
      <w:numFmt w:val="bullet"/>
      <w:lvlText w:val="o"/>
      <w:lvlJc w:val="left"/>
      <w:pPr>
        <w:ind w:left="1555" w:hanging="360"/>
      </w:pPr>
      <w:rPr>
        <w:rFonts w:ascii="Courier New" w:hAnsi="Courier New" w:cs="Courier New" w:hint="default"/>
      </w:rPr>
    </w:lvl>
    <w:lvl w:ilvl="2" w:tplc="04100005" w:tentative="1">
      <w:start w:val="1"/>
      <w:numFmt w:val="bullet"/>
      <w:lvlText w:val=""/>
      <w:lvlJc w:val="left"/>
      <w:pPr>
        <w:ind w:left="2275" w:hanging="360"/>
      </w:pPr>
      <w:rPr>
        <w:rFonts w:ascii="Wingdings" w:hAnsi="Wingdings" w:hint="default"/>
      </w:rPr>
    </w:lvl>
    <w:lvl w:ilvl="3" w:tplc="04100001" w:tentative="1">
      <w:start w:val="1"/>
      <w:numFmt w:val="bullet"/>
      <w:lvlText w:val=""/>
      <w:lvlJc w:val="left"/>
      <w:pPr>
        <w:ind w:left="2995" w:hanging="360"/>
      </w:pPr>
      <w:rPr>
        <w:rFonts w:ascii="Symbol" w:hAnsi="Symbol" w:hint="default"/>
      </w:rPr>
    </w:lvl>
    <w:lvl w:ilvl="4" w:tplc="04100003" w:tentative="1">
      <w:start w:val="1"/>
      <w:numFmt w:val="bullet"/>
      <w:lvlText w:val="o"/>
      <w:lvlJc w:val="left"/>
      <w:pPr>
        <w:ind w:left="3715" w:hanging="360"/>
      </w:pPr>
      <w:rPr>
        <w:rFonts w:ascii="Courier New" w:hAnsi="Courier New" w:cs="Courier New" w:hint="default"/>
      </w:rPr>
    </w:lvl>
    <w:lvl w:ilvl="5" w:tplc="04100005" w:tentative="1">
      <w:start w:val="1"/>
      <w:numFmt w:val="bullet"/>
      <w:lvlText w:val=""/>
      <w:lvlJc w:val="left"/>
      <w:pPr>
        <w:ind w:left="4435" w:hanging="360"/>
      </w:pPr>
      <w:rPr>
        <w:rFonts w:ascii="Wingdings" w:hAnsi="Wingdings" w:hint="default"/>
      </w:rPr>
    </w:lvl>
    <w:lvl w:ilvl="6" w:tplc="04100001" w:tentative="1">
      <w:start w:val="1"/>
      <w:numFmt w:val="bullet"/>
      <w:lvlText w:val=""/>
      <w:lvlJc w:val="left"/>
      <w:pPr>
        <w:ind w:left="5155" w:hanging="360"/>
      </w:pPr>
      <w:rPr>
        <w:rFonts w:ascii="Symbol" w:hAnsi="Symbol" w:hint="default"/>
      </w:rPr>
    </w:lvl>
    <w:lvl w:ilvl="7" w:tplc="04100003" w:tentative="1">
      <w:start w:val="1"/>
      <w:numFmt w:val="bullet"/>
      <w:lvlText w:val="o"/>
      <w:lvlJc w:val="left"/>
      <w:pPr>
        <w:ind w:left="5875" w:hanging="360"/>
      </w:pPr>
      <w:rPr>
        <w:rFonts w:ascii="Courier New" w:hAnsi="Courier New" w:cs="Courier New" w:hint="default"/>
      </w:rPr>
    </w:lvl>
    <w:lvl w:ilvl="8" w:tplc="04100005" w:tentative="1">
      <w:start w:val="1"/>
      <w:numFmt w:val="bullet"/>
      <w:lvlText w:val=""/>
      <w:lvlJc w:val="left"/>
      <w:pPr>
        <w:ind w:left="6595" w:hanging="360"/>
      </w:pPr>
      <w:rPr>
        <w:rFonts w:ascii="Wingdings" w:hAnsi="Wingdings" w:hint="default"/>
      </w:rPr>
    </w:lvl>
  </w:abstractNum>
  <w:abstractNum w:abstractNumId="32" w15:restartNumberingAfterBreak="0">
    <w:nsid w:val="600A2F37"/>
    <w:multiLevelType w:val="hybridMultilevel"/>
    <w:tmpl w:val="3194470C"/>
    <w:lvl w:ilvl="0" w:tplc="04100001">
      <w:start w:val="1"/>
      <w:numFmt w:val="bullet"/>
      <w:lvlText w:val=""/>
      <w:lvlJc w:val="left"/>
      <w:pPr>
        <w:ind w:left="1490" w:hanging="360"/>
      </w:pPr>
      <w:rPr>
        <w:rFonts w:ascii="Symbol" w:hAnsi="Symbol" w:hint="default"/>
      </w:rPr>
    </w:lvl>
    <w:lvl w:ilvl="1" w:tplc="04100003" w:tentative="1">
      <w:start w:val="1"/>
      <w:numFmt w:val="bullet"/>
      <w:lvlText w:val="o"/>
      <w:lvlJc w:val="left"/>
      <w:pPr>
        <w:ind w:left="2210" w:hanging="360"/>
      </w:pPr>
      <w:rPr>
        <w:rFonts w:ascii="Courier New" w:hAnsi="Courier New" w:cs="Courier New" w:hint="default"/>
      </w:rPr>
    </w:lvl>
    <w:lvl w:ilvl="2" w:tplc="04100005" w:tentative="1">
      <w:start w:val="1"/>
      <w:numFmt w:val="bullet"/>
      <w:lvlText w:val=""/>
      <w:lvlJc w:val="left"/>
      <w:pPr>
        <w:ind w:left="2930" w:hanging="360"/>
      </w:pPr>
      <w:rPr>
        <w:rFonts w:ascii="Wingdings" w:hAnsi="Wingdings" w:hint="default"/>
      </w:rPr>
    </w:lvl>
    <w:lvl w:ilvl="3" w:tplc="04100001" w:tentative="1">
      <w:start w:val="1"/>
      <w:numFmt w:val="bullet"/>
      <w:lvlText w:val=""/>
      <w:lvlJc w:val="left"/>
      <w:pPr>
        <w:ind w:left="3650" w:hanging="360"/>
      </w:pPr>
      <w:rPr>
        <w:rFonts w:ascii="Symbol" w:hAnsi="Symbol" w:hint="default"/>
      </w:rPr>
    </w:lvl>
    <w:lvl w:ilvl="4" w:tplc="04100003" w:tentative="1">
      <w:start w:val="1"/>
      <w:numFmt w:val="bullet"/>
      <w:lvlText w:val="o"/>
      <w:lvlJc w:val="left"/>
      <w:pPr>
        <w:ind w:left="4370" w:hanging="360"/>
      </w:pPr>
      <w:rPr>
        <w:rFonts w:ascii="Courier New" w:hAnsi="Courier New" w:cs="Courier New" w:hint="default"/>
      </w:rPr>
    </w:lvl>
    <w:lvl w:ilvl="5" w:tplc="04100005" w:tentative="1">
      <w:start w:val="1"/>
      <w:numFmt w:val="bullet"/>
      <w:lvlText w:val=""/>
      <w:lvlJc w:val="left"/>
      <w:pPr>
        <w:ind w:left="5090" w:hanging="360"/>
      </w:pPr>
      <w:rPr>
        <w:rFonts w:ascii="Wingdings" w:hAnsi="Wingdings" w:hint="default"/>
      </w:rPr>
    </w:lvl>
    <w:lvl w:ilvl="6" w:tplc="04100001" w:tentative="1">
      <w:start w:val="1"/>
      <w:numFmt w:val="bullet"/>
      <w:lvlText w:val=""/>
      <w:lvlJc w:val="left"/>
      <w:pPr>
        <w:ind w:left="5810" w:hanging="360"/>
      </w:pPr>
      <w:rPr>
        <w:rFonts w:ascii="Symbol" w:hAnsi="Symbol" w:hint="default"/>
      </w:rPr>
    </w:lvl>
    <w:lvl w:ilvl="7" w:tplc="04100003" w:tentative="1">
      <w:start w:val="1"/>
      <w:numFmt w:val="bullet"/>
      <w:lvlText w:val="o"/>
      <w:lvlJc w:val="left"/>
      <w:pPr>
        <w:ind w:left="6530" w:hanging="360"/>
      </w:pPr>
      <w:rPr>
        <w:rFonts w:ascii="Courier New" w:hAnsi="Courier New" w:cs="Courier New" w:hint="default"/>
      </w:rPr>
    </w:lvl>
    <w:lvl w:ilvl="8" w:tplc="04100005" w:tentative="1">
      <w:start w:val="1"/>
      <w:numFmt w:val="bullet"/>
      <w:lvlText w:val=""/>
      <w:lvlJc w:val="left"/>
      <w:pPr>
        <w:ind w:left="7250" w:hanging="360"/>
      </w:pPr>
      <w:rPr>
        <w:rFonts w:ascii="Wingdings" w:hAnsi="Wingdings" w:hint="default"/>
      </w:rPr>
    </w:lvl>
  </w:abstractNum>
  <w:abstractNum w:abstractNumId="33" w15:restartNumberingAfterBreak="0">
    <w:nsid w:val="60D05B16"/>
    <w:multiLevelType w:val="hybridMultilevel"/>
    <w:tmpl w:val="5F687EB6"/>
    <w:lvl w:ilvl="0" w:tplc="05AE3F08">
      <w:numFmt w:val="bullet"/>
      <w:lvlText w:val="•"/>
      <w:lvlJc w:val="left"/>
      <w:pPr>
        <w:ind w:left="514" w:hanging="372"/>
      </w:pPr>
      <w:rPr>
        <w:rFonts w:ascii="Calibri" w:eastAsia="Arial" w:hAnsi="Calibri" w:cs="Arial" w:hint="default"/>
        <w:b/>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4" w15:restartNumberingAfterBreak="0">
    <w:nsid w:val="622562AF"/>
    <w:multiLevelType w:val="multilevel"/>
    <w:tmpl w:val="467EE47C"/>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18490D"/>
    <w:multiLevelType w:val="hybridMultilevel"/>
    <w:tmpl w:val="8E2251E0"/>
    <w:lvl w:ilvl="0" w:tplc="77C2AE74">
      <w:start w:val="1"/>
      <w:numFmt w:val="bullet"/>
      <w:lvlText w:val="•"/>
      <w:lvlJc w:val="left"/>
      <w:pPr>
        <w:ind w:left="42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7E8AFD4">
      <w:start w:val="1"/>
      <w:numFmt w:val="bullet"/>
      <w:lvlText w:val="o"/>
      <w:lvlJc w:val="left"/>
      <w:pPr>
        <w:ind w:left="10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EB0E1CA0">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76E0796">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6FEE969C">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038AB42">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868E448">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52421F74">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22347DAC">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6" w15:restartNumberingAfterBreak="0">
    <w:nsid w:val="69B51EC1"/>
    <w:multiLevelType w:val="multilevel"/>
    <w:tmpl w:val="97DEB7CC"/>
    <w:lvl w:ilvl="0">
      <w:start w:val="6"/>
      <w:numFmt w:val="decimal"/>
      <w:lvlText w:val="%1."/>
      <w:lvlJc w:val="left"/>
      <w:pPr>
        <w:ind w:left="502" w:hanging="360"/>
      </w:pPr>
      <w:rPr>
        <w:rFonts w:hint="default"/>
        <w:b/>
        <w:color w:val="002060"/>
        <w:vertAlign w:val="baseline"/>
      </w:rPr>
    </w:lvl>
    <w:lvl w:ilvl="1">
      <w:start w:val="1"/>
      <w:numFmt w:val="lowerLetter"/>
      <w:lvlText w:val="%2."/>
      <w:lvlJc w:val="left"/>
      <w:pPr>
        <w:ind w:left="1222" w:hanging="360"/>
      </w:pPr>
      <w:rPr>
        <w:rFonts w:hint="default"/>
        <w:vertAlign w:val="baseline"/>
      </w:rPr>
    </w:lvl>
    <w:lvl w:ilvl="2">
      <w:start w:val="1"/>
      <w:numFmt w:val="lowerRoman"/>
      <w:lvlText w:val="%3."/>
      <w:lvlJc w:val="right"/>
      <w:pPr>
        <w:ind w:left="1942" w:hanging="180"/>
      </w:pPr>
      <w:rPr>
        <w:rFonts w:hint="default"/>
        <w:vertAlign w:val="baseline"/>
      </w:rPr>
    </w:lvl>
    <w:lvl w:ilvl="3">
      <w:start w:val="1"/>
      <w:numFmt w:val="decimal"/>
      <w:lvlText w:val="%4."/>
      <w:lvlJc w:val="left"/>
      <w:pPr>
        <w:ind w:left="2662" w:hanging="360"/>
      </w:pPr>
      <w:rPr>
        <w:rFonts w:hint="default"/>
        <w:vertAlign w:val="baseline"/>
      </w:rPr>
    </w:lvl>
    <w:lvl w:ilvl="4">
      <w:start w:val="1"/>
      <w:numFmt w:val="lowerLetter"/>
      <w:lvlText w:val="%5."/>
      <w:lvlJc w:val="left"/>
      <w:pPr>
        <w:ind w:left="3382" w:hanging="360"/>
      </w:pPr>
      <w:rPr>
        <w:rFonts w:hint="default"/>
        <w:vertAlign w:val="baseline"/>
      </w:rPr>
    </w:lvl>
    <w:lvl w:ilvl="5">
      <w:start w:val="1"/>
      <w:numFmt w:val="lowerRoman"/>
      <w:lvlText w:val="%6."/>
      <w:lvlJc w:val="right"/>
      <w:pPr>
        <w:ind w:left="4102" w:hanging="180"/>
      </w:pPr>
      <w:rPr>
        <w:rFonts w:hint="default"/>
        <w:vertAlign w:val="baseline"/>
      </w:rPr>
    </w:lvl>
    <w:lvl w:ilvl="6">
      <w:start w:val="1"/>
      <w:numFmt w:val="decimal"/>
      <w:lvlText w:val="%7."/>
      <w:lvlJc w:val="left"/>
      <w:pPr>
        <w:ind w:left="4822" w:hanging="360"/>
      </w:pPr>
      <w:rPr>
        <w:rFonts w:hint="default"/>
        <w:vertAlign w:val="baseline"/>
      </w:rPr>
    </w:lvl>
    <w:lvl w:ilvl="7">
      <w:start w:val="1"/>
      <w:numFmt w:val="lowerLetter"/>
      <w:lvlText w:val="%8."/>
      <w:lvlJc w:val="left"/>
      <w:pPr>
        <w:ind w:left="5542" w:hanging="360"/>
      </w:pPr>
      <w:rPr>
        <w:rFonts w:hint="default"/>
        <w:vertAlign w:val="baseline"/>
      </w:rPr>
    </w:lvl>
    <w:lvl w:ilvl="8">
      <w:start w:val="1"/>
      <w:numFmt w:val="lowerRoman"/>
      <w:lvlText w:val="%9."/>
      <w:lvlJc w:val="right"/>
      <w:pPr>
        <w:ind w:left="6262" w:hanging="180"/>
      </w:pPr>
      <w:rPr>
        <w:rFonts w:hint="default"/>
        <w:vertAlign w:val="baseline"/>
      </w:rPr>
    </w:lvl>
  </w:abstractNum>
  <w:abstractNum w:abstractNumId="37" w15:restartNumberingAfterBreak="0">
    <w:nsid w:val="6A797BC1"/>
    <w:multiLevelType w:val="hybridMultilevel"/>
    <w:tmpl w:val="DA1ABC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AA926BD"/>
    <w:multiLevelType w:val="multilevel"/>
    <w:tmpl w:val="FF54CC6A"/>
    <w:lvl w:ilvl="0">
      <w:start w:val="2"/>
      <w:numFmt w:val="decimal"/>
      <w:lvlText w:val="%1"/>
      <w:lvlJc w:val="left"/>
      <w:pPr>
        <w:ind w:left="6314" w:hanging="360"/>
      </w:pPr>
      <w:rPr>
        <w:rFonts w:hint="default"/>
        <w:vertAlign w:val="baseline"/>
      </w:rPr>
    </w:lvl>
    <w:lvl w:ilvl="1">
      <w:start w:val="9"/>
      <w:numFmt w:val="decimal"/>
      <w:lvlText w:val="%1.%2"/>
      <w:lvlJc w:val="left"/>
      <w:pPr>
        <w:ind w:left="3338" w:hanging="360"/>
      </w:pPr>
      <w:rPr>
        <w:rFonts w:hint="default"/>
        <w:b w:val="0"/>
        <w:color w:val="000000"/>
        <w:sz w:val="22"/>
        <w:szCs w:val="22"/>
        <w:vertAlign w:val="baseline"/>
      </w:rPr>
    </w:lvl>
    <w:lvl w:ilvl="2">
      <w:start w:val="1"/>
      <w:numFmt w:val="decimal"/>
      <w:lvlText w:val="%1.%2.%3"/>
      <w:lvlJc w:val="left"/>
      <w:pPr>
        <w:ind w:left="7154" w:hanging="720"/>
      </w:pPr>
      <w:rPr>
        <w:rFonts w:hint="default"/>
        <w:vertAlign w:val="baseline"/>
      </w:rPr>
    </w:lvl>
    <w:lvl w:ilvl="3">
      <w:start w:val="1"/>
      <w:numFmt w:val="decimal"/>
      <w:lvlText w:val="%1.%2.%3.%4"/>
      <w:lvlJc w:val="left"/>
      <w:pPr>
        <w:ind w:left="7394" w:hanging="720"/>
      </w:pPr>
      <w:rPr>
        <w:rFonts w:hint="default"/>
        <w:vertAlign w:val="baseline"/>
      </w:rPr>
    </w:lvl>
    <w:lvl w:ilvl="4">
      <w:start w:val="1"/>
      <w:numFmt w:val="decimal"/>
      <w:lvlText w:val="%1.%2.%3.%4.%5"/>
      <w:lvlJc w:val="left"/>
      <w:pPr>
        <w:ind w:left="7994" w:hanging="1080"/>
      </w:pPr>
      <w:rPr>
        <w:rFonts w:hint="default"/>
        <w:vertAlign w:val="baseline"/>
      </w:rPr>
    </w:lvl>
    <w:lvl w:ilvl="5">
      <w:start w:val="1"/>
      <w:numFmt w:val="decimal"/>
      <w:lvlText w:val="%1.%2.%3.%4.%5.%6"/>
      <w:lvlJc w:val="left"/>
      <w:pPr>
        <w:ind w:left="8234" w:hanging="1080"/>
      </w:pPr>
      <w:rPr>
        <w:rFonts w:hint="default"/>
        <w:vertAlign w:val="baseline"/>
      </w:rPr>
    </w:lvl>
    <w:lvl w:ilvl="6">
      <w:start w:val="1"/>
      <w:numFmt w:val="decimal"/>
      <w:lvlText w:val="%1.%2.%3.%4.%5.%6.%7"/>
      <w:lvlJc w:val="left"/>
      <w:pPr>
        <w:ind w:left="8834" w:hanging="1440"/>
      </w:pPr>
      <w:rPr>
        <w:rFonts w:hint="default"/>
        <w:vertAlign w:val="baseline"/>
      </w:rPr>
    </w:lvl>
    <w:lvl w:ilvl="7">
      <w:start w:val="1"/>
      <w:numFmt w:val="decimal"/>
      <w:lvlText w:val="%1.%2.%3.%4.%5.%6.%7.%8"/>
      <w:lvlJc w:val="left"/>
      <w:pPr>
        <w:ind w:left="9074" w:hanging="1440"/>
      </w:pPr>
      <w:rPr>
        <w:rFonts w:hint="default"/>
        <w:vertAlign w:val="baseline"/>
      </w:rPr>
    </w:lvl>
    <w:lvl w:ilvl="8">
      <w:start w:val="1"/>
      <w:numFmt w:val="decimal"/>
      <w:lvlText w:val="%1.%2.%3.%4.%5.%6.%7.%8.%9"/>
      <w:lvlJc w:val="left"/>
      <w:pPr>
        <w:ind w:left="9674" w:hanging="1800"/>
      </w:pPr>
      <w:rPr>
        <w:rFonts w:hint="default"/>
        <w:vertAlign w:val="baseline"/>
      </w:rPr>
    </w:lvl>
  </w:abstractNum>
  <w:abstractNum w:abstractNumId="39" w15:restartNumberingAfterBreak="0">
    <w:nsid w:val="6B6F4A02"/>
    <w:multiLevelType w:val="multilevel"/>
    <w:tmpl w:val="41D29C86"/>
    <w:lvl w:ilvl="0">
      <w:start w:val="4"/>
      <w:numFmt w:val="decimal"/>
      <w:lvlText w:val="%1"/>
      <w:lvlJc w:val="left"/>
      <w:pPr>
        <w:ind w:left="515" w:hanging="360"/>
      </w:pPr>
      <w:rPr>
        <w:rFonts w:hint="default"/>
      </w:rPr>
    </w:lvl>
    <w:lvl w:ilvl="1">
      <w:start w:val="1"/>
      <w:numFmt w:val="decimal"/>
      <w:isLgl/>
      <w:lvlText w:val="%1.%2"/>
      <w:lvlJc w:val="left"/>
      <w:pPr>
        <w:ind w:left="360" w:hanging="360"/>
      </w:pPr>
      <w:rPr>
        <w:rFonts w:hint="default"/>
      </w:rPr>
    </w:lvl>
    <w:lvl w:ilvl="2">
      <w:start w:val="1"/>
      <w:numFmt w:val="lowerLetter"/>
      <w:isLgl/>
      <w:lvlText w:val="%1.%2.%3"/>
      <w:lvlJc w:val="left"/>
      <w:pPr>
        <w:ind w:left="1595" w:hanging="720"/>
      </w:pPr>
      <w:rPr>
        <w:rFonts w:hint="default"/>
      </w:rPr>
    </w:lvl>
    <w:lvl w:ilvl="3">
      <w:start w:val="1"/>
      <w:numFmt w:val="decimal"/>
      <w:isLgl/>
      <w:lvlText w:val="%1.%2.%3.%4"/>
      <w:lvlJc w:val="left"/>
      <w:pPr>
        <w:ind w:left="1955" w:hanging="720"/>
      </w:pPr>
      <w:rPr>
        <w:rFonts w:hint="default"/>
      </w:rPr>
    </w:lvl>
    <w:lvl w:ilvl="4">
      <w:start w:val="1"/>
      <w:numFmt w:val="decimal"/>
      <w:isLgl/>
      <w:lvlText w:val="%1.%2.%3.%4.%5"/>
      <w:lvlJc w:val="left"/>
      <w:pPr>
        <w:ind w:left="2315" w:hanging="720"/>
      </w:pPr>
      <w:rPr>
        <w:rFonts w:hint="default"/>
      </w:rPr>
    </w:lvl>
    <w:lvl w:ilvl="5">
      <w:start w:val="1"/>
      <w:numFmt w:val="decimal"/>
      <w:isLgl/>
      <w:lvlText w:val="%1.%2.%3.%4.%5.%6"/>
      <w:lvlJc w:val="left"/>
      <w:pPr>
        <w:ind w:left="3035" w:hanging="1080"/>
      </w:pPr>
      <w:rPr>
        <w:rFonts w:hint="default"/>
      </w:rPr>
    </w:lvl>
    <w:lvl w:ilvl="6">
      <w:start w:val="1"/>
      <w:numFmt w:val="decimal"/>
      <w:isLgl/>
      <w:lvlText w:val="%1.%2.%3.%4.%5.%6.%7"/>
      <w:lvlJc w:val="left"/>
      <w:pPr>
        <w:ind w:left="3395" w:hanging="1080"/>
      </w:pPr>
      <w:rPr>
        <w:rFonts w:hint="default"/>
      </w:rPr>
    </w:lvl>
    <w:lvl w:ilvl="7">
      <w:start w:val="1"/>
      <w:numFmt w:val="decimal"/>
      <w:isLgl/>
      <w:lvlText w:val="%1.%2.%3.%4.%5.%6.%7.%8"/>
      <w:lvlJc w:val="left"/>
      <w:pPr>
        <w:ind w:left="4115" w:hanging="1440"/>
      </w:pPr>
      <w:rPr>
        <w:rFonts w:hint="default"/>
      </w:rPr>
    </w:lvl>
    <w:lvl w:ilvl="8">
      <w:start w:val="1"/>
      <w:numFmt w:val="decimal"/>
      <w:isLgl/>
      <w:lvlText w:val="%1.%2.%3.%4.%5.%6.%7.%8.%9"/>
      <w:lvlJc w:val="left"/>
      <w:pPr>
        <w:ind w:left="4475" w:hanging="1440"/>
      </w:pPr>
      <w:rPr>
        <w:rFonts w:hint="default"/>
      </w:rPr>
    </w:lvl>
  </w:abstractNum>
  <w:abstractNum w:abstractNumId="40" w15:restartNumberingAfterBreak="0">
    <w:nsid w:val="73EF6D0D"/>
    <w:multiLevelType w:val="multilevel"/>
    <w:tmpl w:val="9656F580"/>
    <w:lvl w:ilvl="0">
      <w:start w:val="1"/>
      <w:numFmt w:val="decimal"/>
      <w:lvlText w:val="%1"/>
      <w:lvlJc w:val="left"/>
      <w:pPr>
        <w:ind w:left="360" w:hanging="360"/>
      </w:pPr>
      <w:rPr>
        <w:rFonts w:hint="default"/>
        <w:color w:val="000000"/>
      </w:rPr>
    </w:lvl>
    <w:lvl w:ilvl="1">
      <w:start w:val="5"/>
      <w:numFmt w:val="decimal"/>
      <w:lvlText w:val="%1.%2"/>
      <w:lvlJc w:val="left"/>
      <w:pPr>
        <w:ind w:left="643" w:hanging="360"/>
      </w:pPr>
      <w:rPr>
        <w:rFonts w:hint="default"/>
        <w:color w:val="000000"/>
      </w:rPr>
    </w:lvl>
    <w:lvl w:ilvl="2">
      <w:start w:val="1"/>
      <w:numFmt w:val="lowerLetter"/>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41" w15:restartNumberingAfterBreak="0">
    <w:nsid w:val="79447BC1"/>
    <w:multiLevelType w:val="multilevel"/>
    <w:tmpl w:val="7952D244"/>
    <w:lvl w:ilvl="0">
      <w:start w:val="7"/>
      <w:numFmt w:val="decimal"/>
      <w:lvlText w:val="%1."/>
      <w:lvlJc w:val="left"/>
      <w:pPr>
        <w:ind w:left="502" w:hanging="360"/>
      </w:pPr>
      <w:rPr>
        <w:rFonts w:hint="default"/>
        <w:b/>
        <w:color w:val="002060"/>
        <w:vertAlign w:val="baseline"/>
      </w:rPr>
    </w:lvl>
    <w:lvl w:ilvl="1">
      <w:start w:val="1"/>
      <w:numFmt w:val="decimal"/>
      <w:lvlText w:val="%2."/>
      <w:lvlJc w:val="left"/>
      <w:pPr>
        <w:ind w:left="1222" w:hanging="360"/>
      </w:pPr>
      <w:rPr>
        <w:rFonts w:hint="default"/>
        <w:vertAlign w:val="baseline"/>
      </w:rPr>
    </w:lvl>
    <w:lvl w:ilvl="2">
      <w:start w:val="1"/>
      <w:numFmt w:val="lowerRoman"/>
      <w:lvlText w:val="%3."/>
      <w:lvlJc w:val="right"/>
      <w:pPr>
        <w:ind w:left="1942" w:hanging="180"/>
      </w:pPr>
      <w:rPr>
        <w:rFonts w:hint="default"/>
        <w:vertAlign w:val="baseline"/>
      </w:rPr>
    </w:lvl>
    <w:lvl w:ilvl="3">
      <w:start w:val="1"/>
      <w:numFmt w:val="decimal"/>
      <w:lvlText w:val="%4."/>
      <w:lvlJc w:val="left"/>
      <w:pPr>
        <w:ind w:left="2662" w:hanging="360"/>
      </w:pPr>
      <w:rPr>
        <w:rFonts w:hint="default"/>
        <w:vertAlign w:val="baseline"/>
      </w:rPr>
    </w:lvl>
    <w:lvl w:ilvl="4">
      <w:start w:val="1"/>
      <w:numFmt w:val="lowerLetter"/>
      <w:lvlText w:val="%5."/>
      <w:lvlJc w:val="left"/>
      <w:pPr>
        <w:ind w:left="3382" w:hanging="360"/>
      </w:pPr>
      <w:rPr>
        <w:rFonts w:hint="default"/>
        <w:vertAlign w:val="baseline"/>
      </w:rPr>
    </w:lvl>
    <w:lvl w:ilvl="5">
      <w:start w:val="1"/>
      <w:numFmt w:val="lowerRoman"/>
      <w:lvlText w:val="%6."/>
      <w:lvlJc w:val="right"/>
      <w:pPr>
        <w:ind w:left="4102" w:hanging="180"/>
      </w:pPr>
      <w:rPr>
        <w:rFonts w:hint="default"/>
        <w:vertAlign w:val="baseline"/>
      </w:rPr>
    </w:lvl>
    <w:lvl w:ilvl="6">
      <w:start w:val="1"/>
      <w:numFmt w:val="decimal"/>
      <w:lvlText w:val="%7."/>
      <w:lvlJc w:val="left"/>
      <w:pPr>
        <w:ind w:left="4822" w:hanging="360"/>
      </w:pPr>
      <w:rPr>
        <w:rFonts w:hint="default"/>
        <w:vertAlign w:val="baseline"/>
      </w:rPr>
    </w:lvl>
    <w:lvl w:ilvl="7">
      <w:start w:val="1"/>
      <w:numFmt w:val="lowerLetter"/>
      <w:lvlText w:val="%8."/>
      <w:lvlJc w:val="left"/>
      <w:pPr>
        <w:ind w:left="5542" w:hanging="360"/>
      </w:pPr>
      <w:rPr>
        <w:rFonts w:hint="default"/>
        <w:vertAlign w:val="baseline"/>
      </w:rPr>
    </w:lvl>
    <w:lvl w:ilvl="8">
      <w:start w:val="1"/>
      <w:numFmt w:val="lowerRoman"/>
      <w:lvlText w:val="%9."/>
      <w:lvlJc w:val="right"/>
      <w:pPr>
        <w:ind w:left="6262" w:hanging="180"/>
      </w:pPr>
      <w:rPr>
        <w:rFonts w:hint="default"/>
        <w:vertAlign w:val="baseline"/>
      </w:rPr>
    </w:lvl>
  </w:abstractNum>
  <w:num w:numId="1">
    <w:abstractNumId w:val="10"/>
  </w:num>
  <w:num w:numId="2">
    <w:abstractNumId w:val="2"/>
  </w:num>
  <w:num w:numId="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13"/>
  </w:num>
  <w:num w:numId="5">
    <w:abstractNumId w:val="22"/>
  </w:num>
  <w:num w:numId="6">
    <w:abstractNumId w:val="40"/>
  </w:num>
  <w:num w:numId="7">
    <w:abstractNumId w:val="39"/>
  </w:num>
  <w:num w:numId="8">
    <w:abstractNumId w:val="33"/>
  </w:num>
  <w:num w:numId="9">
    <w:abstractNumId w:val="29"/>
  </w:num>
  <w:num w:numId="10">
    <w:abstractNumId w:val="15"/>
  </w:num>
  <w:num w:numId="11">
    <w:abstractNumId w:val="37"/>
  </w:num>
  <w:num w:numId="12">
    <w:abstractNumId w:val="32"/>
  </w:num>
  <w:num w:numId="1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19"/>
  </w:num>
  <w:num w:numId="15">
    <w:abstractNumId w:val="17"/>
  </w:num>
  <w:num w:numId="16">
    <w:abstractNumId w:val="30"/>
  </w:num>
  <w:num w:numId="17">
    <w:abstractNumId w:val="5"/>
  </w:num>
  <w:num w:numId="18">
    <w:abstractNumId w:val="23"/>
  </w:num>
  <w:num w:numId="19">
    <w:abstractNumId w:val="14"/>
  </w:num>
  <w:num w:numId="20">
    <w:abstractNumId w:val="27"/>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0"/>
  </w:num>
  <w:num w:numId="24">
    <w:abstractNumId w:val="20"/>
  </w:num>
  <w:num w:numId="25">
    <w:abstractNumId w:val="8"/>
  </w:num>
  <w:num w:numId="26">
    <w:abstractNumId w:val="24"/>
  </w:num>
  <w:num w:numId="27">
    <w:abstractNumId w:val="28"/>
  </w:num>
  <w:num w:numId="28">
    <w:abstractNumId w:val="31"/>
  </w:num>
  <w:num w:numId="29">
    <w:abstractNumId w:val="38"/>
  </w:num>
  <w:num w:numId="30">
    <w:abstractNumId w:val="11"/>
  </w:num>
  <w:num w:numId="31">
    <w:abstractNumId w:val="34"/>
  </w:num>
  <w:num w:numId="32">
    <w:abstractNumId w:val="6"/>
  </w:num>
  <w:num w:numId="33">
    <w:abstractNumId w:val="9"/>
  </w:num>
  <w:num w:numId="34">
    <w:abstractNumId w:val="12"/>
  </w:num>
  <w:num w:numId="35">
    <w:abstractNumId w:val="3"/>
  </w:num>
  <w:num w:numId="36">
    <w:abstractNumId w:val="36"/>
  </w:num>
  <w:num w:numId="37">
    <w:abstractNumId w:val="18"/>
  </w:num>
  <w:num w:numId="38">
    <w:abstractNumId w:val="16"/>
  </w:num>
  <w:num w:numId="39">
    <w:abstractNumId w:val="41"/>
  </w:num>
  <w:num w:numId="40">
    <w:abstractNumId w:val="21"/>
  </w:num>
  <w:num w:numId="41">
    <w:abstractNumId w:val="35"/>
  </w:num>
  <w:num w:numId="42">
    <w:abstractNumId w:val="4"/>
  </w:num>
  <w:num w:numId="43">
    <w:abstractNumId w:val="25"/>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558"/>
    <w:rsid w:val="00002201"/>
    <w:rsid w:val="00011BFE"/>
    <w:rsid w:val="00015EB0"/>
    <w:rsid w:val="00027D77"/>
    <w:rsid w:val="00030CAE"/>
    <w:rsid w:val="0003793B"/>
    <w:rsid w:val="00047EB7"/>
    <w:rsid w:val="00055C69"/>
    <w:rsid w:val="00071A32"/>
    <w:rsid w:val="000736CD"/>
    <w:rsid w:val="000738F7"/>
    <w:rsid w:val="00073BD5"/>
    <w:rsid w:val="0007522E"/>
    <w:rsid w:val="000806B3"/>
    <w:rsid w:val="00093DEE"/>
    <w:rsid w:val="000948A2"/>
    <w:rsid w:val="000B7C8A"/>
    <w:rsid w:val="000C0345"/>
    <w:rsid w:val="000C0746"/>
    <w:rsid w:val="000C3032"/>
    <w:rsid w:val="000D28EE"/>
    <w:rsid w:val="000E4DE9"/>
    <w:rsid w:val="000E53E1"/>
    <w:rsid w:val="000E6603"/>
    <w:rsid w:val="000F467C"/>
    <w:rsid w:val="000F5EBB"/>
    <w:rsid w:val="00115B4A"/>
    <w:rsid w:val="00116E09"/>
    <w:rsid w:val="00123C3C"/>
    <w:rsid w:val="001268D5"/>
    <w:rsid w:val="00130124"/>
    <w:rsid w:val="00131D41"/>
    <w:rsid w:val="00144F3E"/>
    <w:rsid w:val="00145200"/>
    <w:rsid w:val="00147DBF"/>
    <w:rsid w:val="00153F3D"/>
    <w:rsid w:val="001665C2"/>
    <w:rsid w:val="00171D45"/>
    <w:rsid w:val="00172F13"/>
    <w:rsid w:val="00174646"/>
    <w:rsid w:val="00175873"/>
    <w:rsid w:val="00175FE7"/>
    <w:rsid w:val="001762F1"/>
    <w:rsid w:val="00177B0F"/>
    <w:rsid w:val="00191C8F"/>
    <w:rsid w:val="00192C39"/>
    <w:rsid w:val="00193098"/>
    <w:rsid w:val="001A1D93"/>
    <w:rsid w:val="001B1B7C"/>
    <w:rsid w:val="001B7E50"/>
    <w:rsid w:val="001D06C9"/>
    <w:rsid w:val="001D6F64"/>
    <w:rsid w:val="001E0452"/>
    <w:rsid w:val="001E63FD"/>
    <w:rsid w:val="001E7689"/>
    <w:rsid w:val="001F7533"/>
    <w:rsid w:val="002002BE"/>
    <w:rsid w:val="002201E3"/>
    <w:rsid w:val="00220641"/>
    <w:rsid w:val="00223BCE"/>
    <w:rsid w:val="002242CB"/>
    <w:rsid w:val="00233CEC"/>
    <w:rsid w:val="00235420"/>
    <w:rsid w:val="00235662"/>
    <w:rsid w:val="00236FB9"/>
    <w:rsid w:val="0024295F"/>
    <w:rsid w:val="002469B8"/>
    <w:rsid w:val="00246ABA"/>
    <w:rsid w:val="002502B3"/>
    <w:rsid w:val="00254EA3"/>
    <w:rsid w:val="002605B0"/>
    <w:rsid w:val="00263A99"/>
    <w:rsid w:val="002714F4"/>
    <w:rsid w:val="00271B7F"/>
    <w:rsid w:val="0027373B"/>
    <w:rsid w:val="00277167"/>
    <w:rsid w:val="00277B82"/>
    <w:rsid w:val="00283A06"/>
    <w:rsid w:val="002A35C6"/>
    <w:rsid w:val="002B4052"/>
    <w:rsid w:val="002C0EE4"/>
    <w:rsid w:val="002C37F2"/>
    <w:rsid w:val="002C5BA3"/>
    <w:rsid w:val="002C5D87"/>
    <w:rsid w:val="002D1BEC"/>
    <w:rsid w:val="002D5F92"/>
    <w:rsid w:val="002D7286"/>
    <w:rsid w:val="002E0C39"/>
    <w:rsid w:val="002E2DD4"/>
    <w:rsid w:val="002E6DCA"/>
    <w:rsid w:val="002F0D1D"/>
    <w:rsid w:val="00304774"/>
    <w:rsid w:val="0031425B"/>
    <w:rsid w:val="00314EB8"/>
    <w:rsid w:val="00323294"/>
    <w:rsid w:val="00324EF3"/>
    <w:rsid w:val="0032525F"/>
    <w:rsid w:val="00326D13"/>
    <w:rsid w:val="00327C1D"/>
    <w:rsid w:val="003352E3"/>
    <w:rsid w:val="003413F1"/>
    <w:rsid w:val="003557C3"/>
    <w:rsid w:val="00360827"/>
    <w:rsid w:val="00360C44"/>
    <w:rsid w:val="00365D2B"/>
    <w:rsid w:val="00374991"/>
    <w:rsid w:val="003801A1"/>
    <w:rsid w:val="00380E53"/>
    <w:rsid w:val="00380FEB"/>
    <w:rsid w:val="00386474"/>
    <w:rsid w:val="00386C01"/>
    <w:rsid w:val="00387381"/>
    <w:rsid w:val="00396233"/>
    <w:rsid w:val="003979F3"/>
    <w:rsid w:val="003A02A6"/>
    <w:rsid w:val="003A2F90"/>
    <w:rsid w:val="003A4A1A"/>
    <w:rsid w:val="003B3C67"/>
    <w:rsid w:val="003B50E1"/>
    <w:rsid w:val="003B5EFE"/>
    <w:rsid w:val="003C1C40"/>
    <w:rsid w:val="003C277B"/>
    <w:rsid w:val="003C5A4B"/>
    <w:rsid w:val="003E534E"/>
    <w:rsid w:val="003E68D7"/>
    <w:rsid w:val="003F10FA"/>
    <w:rsid w:val="003F17C8"/>
    <w:rsid w:val="003F70D4"/>
    <w:rsid w:val="00414696"/>
    <w:rsid w:val="00415707"/>
    <w:rsid w:val="00421FAC"/>
    <w:rsid w:val="00425196"/>
    <w:rsid w:val="00430C40"/>
    <w:rsid w:val="00431517"/>
    <w:rsid w:val="004424C9"/>
    <w:rsid w:val="00442A25"/>
    <w:rsid w:val="00444B68"/>
    <w:rsid w:val="004504A3"/>
    <w:rsid w:val="00450863"/>
    <w:rsid w:val="00450D6B"/>
    <w:rsid w:val="00452052"/>
    <w:rsid w:val="00453512"/>
    <w:rsid w:val="00457592"/>
    <w:rsid w:val="00457EF2"/>
    <w:rsid w:val="00466EFF"/>
    <w:rsid w:val="00474D21"/>
    <w:rsid w:val="00475484"/>
    <w:rsid w:val="004774D1"/>
    <w:rsid w:val="00482D24"/>
    <w:rsid w:val="00483068"/>
    <w:rsid w:val="00486419"/>
    <w:rsid w:val="00490EFD"/>
    <w:rsid w:val="00492558"/>
    <w:rsid w:val="004A70DA"/>
    <w:rsid w:val="004B0690"/>
    <w:rsid w:val="004B0E87"/>
    <w:rsid w:val="004B23E4"/>
    <w:rsid w:val="004B342D"/>
    <w:rsid w:val="004B4E33"/>
    <w:rsid w:val="004C0FE3"/>
    <w:rsid w:val="004C4ABC"/>
    <w:rsid w:val="004C5836"/>
    <w:rsid w:val="004C5F7C"/>
    <w:rsid w:val="004D159C"/>
    <w:rsid w:val="004D6405"/>
    <w:rsid w:val="004D715F"/>
    <w:rsid w:val="004E03D4"/>
    <w:rsid w:val="004E1AAF"/>
    <w:rsid w:val="004E390E"/>
    <w:rsid w:val="004E5308"/>
    <w:rsid w:val="004F27A5"/>
    <w:rsid w:val="0050062E"/>
    <w:rsid w:val="00523A21"/>
    <w:rsid w:val="005347FA"/>
    <w:rsid w:val="00537AD1"/>
    <w:rsid w:val="0055209A"/>
    <w:rsid w:val="00553E8B"/>
    <w:rsid w:val="0055637E"/>
    <w:rsid w:val="00560C7E"/>
    <w:rsid w:val="005616A4"/>
    <w:rsid w:val="0056474F"/>
    <w:rsid w:val="0057000A"/>
    <w:rsid w:val="0057086F"/>
    <w:rsid w:val="00573FF5"/>
    <w:rsid w:val="0057649C"/>
    <w:rsid w:val="00593EE6"/>
    <w:rsid w:val="00595115"/>
    <w:rsid w:val="00595A81"/>
    <w:rsid w:val="00596012"/>
    <w:rsid w:val="005A0AAB"/>
    <w:rsid w:val="005A174B"/>
    <w:rsid w:val="005A1FC0"/>
    <w:rsid w:val="005B2696"/>
    <w:rsid w:val="005B3C3C"/>
    <w:rsid w:val="005B4199"/>
    <w:rsid w:val="005C1994"/>
    <w:rsid w:val="005C3536"/>
    <w:rsid w:val="005C4246"/>
    <w:rsid w:val="005D0B7B"/>
    <w:rsid w:val="005D2FF6"/>
    <w:rsid w:val="005D3304"/>
    <w:rsid w:val="005E2E05"/>
    <w:rsid w:val="005E2E78"/>
    <w:rsid w:val="005E52A1"/>
    <w:rsid w:val="005E6B8B"/>
    <w:rsid w:val="005E7F90"/>
    <w:rsid w:val="005F0413"/>
    <w:rsid w:val="005F4C66"/>
    <w:rsid w:val="00601D36"/>
    <w:rsid w:val="00601D5B"/>
    <w:rsid w:val="00602DD8"/>
    <w:rsid w:val="00603962"/>
    <w:rsid w:val="00612835"/>
    <w:rsid w:val="006239F8"/>
    <w:rsid w:val="006363CD"/>
    <w:rsid w:val="006435EE"/>
    <w:rsid w:val="00645D8A"/>
    <w:rsid w:val="00655067"/>
    <w:rsid w:val="006555ED"/>
    <w:rsid w:val="00656316"/>
    <w:rsid w:val="00672414"/>
    <w:rsid w:val="00680708"/>
    <w:rsid w:val="0068252A"/>
    <w:rsid w:val="00687AD6"/>
    <w:rsid w:val="00690A7C"/>
    <w:rsid w:val="006A0AC5"/>
    <w:rsid w:val="006A70E9"/>
    <w:rsid w:val="006B3A18"/>
    <w:rsid w:val="006B5FB5"/>
    <w:rsid w:val="006C0BD0"/>
    <w:rsid w:val="006D4E0B"/>
    <w:rsid w:val="006D59D5"/>
    <w:rsid w:val="006E1A2E"/>
    <w:rsid w:val="006F5919"/>
    <w:rsid w:val="006F5EC9"/>
    <w:rsid w:val="006F76BD"/>
    <w:rsid w:val="00702771"/>
    <w:rsid w:val="007041D4"/>
    <w:rsid w:val="00713F0C"/>
    <w:rsid w:val="007223EF"/>
    <w:rsid w:val="00727D34"/>
    <w:rsid w:val="00742D6B"/>
    <w:rsid w:val="0074330C"/>
    <w:rsid w:val="00744626"/>
    <w:rsid w:val="00744D3C"/>
    <w:rsid w:val="007502F5"/>
    <w:rsid w:val="00751589"/>
    <w:rsid w:val="007545C1"/>
    <w:rsid w:val="00754F0E"/>
    <w:rsid w:val="007555E1"/>
    <w:rsid w:val="00755754"/>
    <w:rsid w:val="007576A0"/>
    <w:rsid w:val="00764C8F"/>
    <w:rsid w:val="00777D75"/>
    <w:rsid w:val="0078487A"/>
    <w:rsid w:val="00795E0E"/>
    <w:rsid w:val="007960C1"/>
    <w:rsid w:val="007974F4"/>
    <w:rsid w:val="007A20DA"/>
    <w:rsid w:val="007A4827"/>
    <w:rsid w:val="007C67D4"/>
    <w:rsid w:val="007C6D35"/>
    <w:rsid w:val="007C7EBF"/>
    <w:rsid w:val="007D1238"/>
    <w:rsid w:val="007D32E5"/>
    <w:rsid w:val="007D59AA"/>
    <w:rsid w:val="007E1FA5"/>
    <w:rsid w:val="007E35CB"/>
    <w:rsid w:val="007F6A9D"/>
    <w:rsid w:val="008053AE"/>
    <w:rsid w:val="0081719E"/>
    <w:rsid w:val="00817A84"/>
    <w:rsid w:val="00820750"/>
    <w:rsid w:val="00845506"/>
    <w:rsid w:val="00850639"/>
    <w:rsid w:val="00852346"/>
    <w:rsid w:val="008615EF"/>
    <w:rsid w:val="00861D9C"/>
    <w:rsid w:val="0086493D"/>
    <w:rsid w:val="00864A9A"/>
    <w:rsid w:val="0087043A"/>
    <w:rsid w:val="00872858"/>
    <w:rsid w:val="008728C4"/>
    <w:rsid w:val="00877E54"/>
    <w:rsid w:val="00882887"/>
    <w:rsid w:val="0088629F"/>
    <w:rsid w:val="00892EA4"/>
    <w:rsid w:val="00897924"/>
    <w:rsid w:val="008A32E7"/>
    <w:rsid w:val="008A64B5"/>
    <w:rsid w:val="008A7355"/>
    <w:rsid w:val="008B4C97"/>
    <w:rsid w:val="008B643B"/>
    <w:rsid w:val="008C2DD4"/>
    <w:rsid w:val="008C646C"/>
    <w:rsid w:val="008C671D"/>
    <w:rsid w:val="008C7E62"/>
    <w:rsid w:val="008D2C55"/>
    <w:rsid w:val="008D33D8"/>
    <w:rsid w:val="008D5C17"/>
    <w:rsid w:val="008E6ABE"/>
    <w:rsid w:val="008F2C28"/>
    <w:rsid w:val="008F6304"/>
    <w:rsid w:val="008F6350"/>
    <w:rsid w:val="008F6C6B"/>
    <w:rsid w:val="0090059E"/>
    <w:rsid w:val="0090088C"/>
    <w:rsid w:val="00902126"/>
    <w:rsid w:val="009054A0"/>
    <w:rsid w:val="009123E8"/>
    <w:rsid w:val="00912FCA"/>
    <w:rsid w:val="009141DC"/>
    <w:rsid w:val="00925C5E"/>
    <w:rsid w:val="0094336C"/>
    <w:rsid w:val="00944063"/>
    <w:rsid w:val="0094483D"/>
    <w:rsid w:val="00946D91"/>
    <w:rsid w:val="00956B8E"/>
    <w:rsid w:val="00956FFB"/>
    <w:rsid w:val="00970A92"/>
    <w:rsid w:val="00971061"/>
    <w:rsid w:val="00972DC0"/>
    <w:rsid w:val="00980DDA"/>
    <w:rsid w:val="00995390"/>
    <w:rsid w:val="00997EF9"/>
    <w:rsid w:val="009A6685"/>
    <w:rsid w:val="009B1D32"/>
    <w:rsid w:val="009B4072"/>
    <w:rsid w:val="009C0B2D"/>
    <w:rsid w:val="009D3490"/>
    <w:rsid w:val="009E7096"/>
    <w:rsid w:val="009F2604"/>
    <w:rsid w:val="009F317A"/>
    <w:rsid w:val="009F6367"/>
    <w:rsid w:val="00A03229"/>
    <w:rsid w:val="00A05B66"/>
    <w:rsid w:val="00A05C32"/>
    <w:rsid w:val="00A10C5E"/>
    <w:rsid w:val="00A179C1"/>
    <w:rsid w:val="00A220D2"/>
    <w:rsid w:val="00A23FE8"/>
    <w:rsid w:val="00A4128B"/>
    <w:rsid w:val="00A41E39"/>
    <w:rsid w:val="00A46846"/>
    <w:rsid w:val="00A516BF"/>
    <w:rsid w:val="00A529DC"/>
    <w:rsid w:val="00A55425"/>
    <w:rsid w:val="00A625A7"/>
    <w:rsid w:val="00A64D32"/>
    <w:rsid w:val="00A70E69"/>
    <w:rsid w:val="00A747A7"/>
    <w:rsid w:val="00A76A94"/>
    <w:rsid w:val="00A87416"/>
    <w:rsid w:val="00A93D77"/>
    <w:rsid w:val="00A94D4E"/>
    <w:rsid w:val="00AA275A"/>
    <w:rsid w:val="00AB405B"/>
    <w:rsid w:val="00AB5356"/>
    <w:rsid w:val="00AD1887"/>
    <w:rsid w:val="00AE1066"/>
    <w:rsid w:val="00AE35CC"/>
    <w:rsid w:val="00AE45FD"/>
    <w:rsid w:val="00AF2609"/>
    <w:rsid w:val="00AF3CD6"/>
    <w:rsid w:val="00AF4056"/>
    <w:rsid w:val="00AF6103"/>
    <w:rsid w:val="00B015A0"/>
    <w:rsid w:val="00B04CEB"/>
    <w:rsid w:val="00B061CE"/>
    <w:rsid w:val="00B07822"/>
    <w:rsid w:val="00B1098E"/>
    <w:rsid w:val="00B23A00"/>
    <w:rsid w:val="00B23E7A"/>
    <w:rsid w:val="00B31829"/>
    <w:rsid w:val="00B405D3"/>
    <w:rsid w:val="00B42D2C"/>
    <w:rsid w:val="00B42DB8"/>
    <w:rsid w:val="00B55E49"/>
    <w:rsid w:val="00B60F93"/>
    <w:rsid w:val="00B639DD"/>
    <w:rsid w:val="00B65A68"/>
    <w:rsid w:val="00B65C83"/>
    <w:rsid w:val="00B70E2C"/>
    <w:rsid w:val="00B7183C"/>
    <w:rsid w:val="00B71B1E"/>
    <w:rsid w:val="00B72AD4"/>
    <w:rsid w:val="00B72EF3"/>
    <w:rsid w:val="00B7631F"/>
    <w:rsid w:val="00B806E9"/>
    <w:rsid w:val="00B8340A"/>
    <w:rsid w:val="00B85F6E"/>
    <w:rsid w:val="00B96788"/>
    <w:rsid w:val="00BA2154"/>
    <w:rsid w:val="00BA3CBA"/>
    <w:rsid w:val="00BA52ED"/>
    <w:rsid w:val="00BB1A19"/>
    <w:rsid w:val="00BB2850"/>
    <w:rsid w:val="00BB48DF"/>
    <w:rsid w:val="00BB77AD"/>
    <w:rsid w:val="00BD3956"/>
    <w:rsid w:val="00BE1937"/>
    <w:rsid w:val="00BE1C55"/>
    <w:rsid w:val="00BF2804"/>
    <w:rsid w:val="00BF3416"/>
    <w:rsid w:val="00C10B2D"/>
    <w:rsid w:val="00C23013"/>
    <w:rsid w:val="00C345AB"/>
    <w:rsid w:val="00C423E5"/>
    <w:rsid w:val="00C51397"/>
    <w:rsid w:val="00C51A96"/>
    <w:rsid w:val="00C51D81"/>
    <w:rsid w:val="00C524F2"/>
    <w:rsid w:val="00C53DB9"/>
    <w:rsid w:val="00C5492D"/>
    <w:rsid w:val="00C565A4"/>
    <w:rsid w:val="00C56F2E"/>
    <w:rsid w:val="00C61096"/>
    <w:rsid w:val="00C621A1"/>
    <w:rsid w:val="00C626BB"/>
    <w:rsid w:val="00C7515F"/>
    <w:rsid w:val="00C76495"/>
    <w:rsid w:val="00C7790C"/>
    <w:rsid w:val="00C9765C"/>
    <w:rsid w:val="00CB0E23"/>
    <w:rsid w:val="00CB367D"/>
    <w:rsid w:val="00CB6097"/>
    <w:rsid w:val="00CE66F9"/>
    <w:rsid w:val="00D1113F"/>
    <w:rsid w:val="00D16391"/>
    <w:rsid w:val="00D21D73"/>
    <w:rsid w:val="00D23000"/>
    <w:rsid w:val="00D4096A"/>
    <w:rsid w:val="00D42640"/>
    <w:rsid w:val="00D43732"/>
    <w:rsid w:val="00D5123D"/>
    <w:rsid w:val="00D62684"/>
    <w:rsid w:val="00D63C3F"/>
    <w:rsid w:val="00D726FD"/>
    <w:rsid w:val="00D73ED9"/>
    <w:rsid w:val="00D814B3"/>
    <w:rsid w:val="00D83200"/>
    <w:rsid w:val="00D83B9D"/>
    <w:rsid w:val="00D85A52"/>
    <w:rsid w:val="00D85F94"/>
    <w:rsid w:val="00D92221"/>
    <w:rsid w:val="00D9307F"/>
    <w:rsid w:val="00D97D6D"/>
    <w:rsid w:val="00DB53B1"/>
    <w:rsid w:val="00DC311E"/>
    <w:rsid w:val="00DC3A55"/>
    <w:rsid w:val="00DC4904"/>
    <w:rsid w:val="00DD0EF6"/>
    <w:rsid w:val="00DD2515"/>
    <w:rsid w:val="00DD2A2A"/>
    <w:rsid w:val="00DE107F"/>
    <w:rsid w:val="00DE1DC6"/>
    <w:rsid w:val="00DE45B8"/>
    <w:rsid w:val="00DE5CF0"/>
    <w:rsid w:val="00DF3A77"/>
    <w:rsid w:val="00E0013F"/>
    <w:rsid w:val="00E0119F"/>
    <w:rsid w:val="00E01F0F"/>
    <w:rsid w:val="00E02F8B"/>
    <w:rsid w:val="00E030DB"/>
    <w:rsid w:val="00E03270"/>
    <w:rsid w:val="00E14FE6"/>
    <w:rsid w:val="00E265AF"/>
    <w:rsid w:val="00E3221C"/>
    <w:rsid w:val="00E357D1"/>
    <w:rsid w:val="00E35B27"/>
    <w:rsid w:val="00E36736"/>
    <w:rsid w:val="00E4030C"/>
    <w:rsid w:val="00E563D6"/>
    <w:rsid w:val="00E64EE8"/>
    <w:rsid w:val="00E66ED3"/>
    <w:rsid w:val="00E747B6"/>
    <w:rsid w:val="00E771BA"/>
    <w:rsid w:val="00E83C09"/>
    <w:rsid w:val="00E87164"/>
    <w:rsid w:val="00E971FF"/>
    <w:rsid w:val="00EA236C"/>
    <w:rsid w:val="00EA69EE"/>
    <w:rsid w:val="00EB00EF"/>
    <w:rsid w:val="00EB66FB"/>
    <w:rsid w:val="00EC3FCE"/>
    <w:rsid w:val="00EC639C"/>
    <w:rsid w:val="00ED2278"/>
    <w:rsid w:val="00EE5017"/>
    <w:rsid w:val="00EE76BA"/>
    <w:rsid w:val="00EF06A0"/>
    <w:rsid w:val="00F06D46"/>
    <w:rsid w:val="00F119C8"/>
    <w:rsid w:val="00F17BC8"/>
    <w:rsid w:val="00F20CFF"/>
    <w:rsid w:val="00F23222"/>
    <w:rsid w:val="00F23AFC"/>
    <w:rsid w:val="00F23BF2"/>
    <w:rsid w:val="00F27FF8"/>
    <w:rsid w:val="00F306E2"/>
    <w:rsid w:val="00F32287"/>
    <w:rsid w:val="00F3652E"/>
    <w:rsid w:val="00F36AFB"/>
    <w:rsid w:val="00F4323D"/>
    <w:rsid w:val="00F4366B"/>
    <w:rsid w:val="00F45844"/>
    <w:rsid w:val="00F46589"/>
    <w:rsid w:val="00F46A9C"/>
    <w:rsid w:val="00F47C28"/>
    <w:rsid w:val="00F53AC0"/>
    <w:rsid w:val="00F55097"/>
    <w:rsid w:val="00F55367"/>
    <w:rsid w:val="00F66ED5"/>
    <w:rsid w:val="00F840EA"/>
    <w:rsid w:val="00F849A8"/>
    <w:rsid w:val="00F8693E"/>
    <w:rsid w:val="00F926D1"/>
    <w:rsid w:val="00F9458B"/>
    <w:rsid w:val="00F94C36"/>
    <w:rsid w:val="00F96986"/>
    <w:rsid w:val="00FA3D92"/>
    <w:rsid w:val="00FB05F9"/>
    <w:rsid w:val="00FB189C"/>
    <w:rsid w:val="00FB313F"/>
    <w:rsid w:val="00FC69AE"/>
    <w:rsid w:val="00FE36E4"/>
    <w:rsid w:val="00FE7F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4D4BE"/>
  <w14:defaultImageDpi w14:val="300"/>
  <w15:chartTrackingRefBased/>
  <w15:docId w15:val="{8FFCB1DC-7166-BF4B-BFAE-CF6D367E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3102B"/>
    <w:pPr>
      <w:widowControl w:val="0"/>
      <w:spacing w:after="200" w:line="276" w:lineRule="auto"/>
    </w:pPr>
    <w:rPr>
      <w:sz w:val="22"/>
      <w:szCs w:val="22"/>
      <w:lang w:val="en-US" w:eastAsia="en-US"/>
    </w:rPr>
  </w:style>
  <w:style w:type="paragraph" w:styleId="Titolo2">
    <w:name w:val="heading 2"/>
    <w:basedOn w:val="Normale"/>
    <w:next w:val="Normale"/>
    <w:link w:val="Titolo2Carattere"/>
    <w:uiPriority w:val="9"/>
    <w:semiHidden/>
    <w:unhideWhenUsed/>
    <w:qFormat/>
    <w:rsid w:val="00E64EE8"/>
    <w:pPr>
      <w:keepNext/>
      <w:keepLines/>
      <w:widowControl/>
      <w:spacing w:before="200" w:after="0"/>
      <w:outlineLvl w:val="1"/>
    </w:pPr>
    <w:rPr>
      <w:rFonts w:asciiTheme="majorHAnsi" w:eastAsiaTheme="majorEastAsia" w:hAnsiTheme="majorHAnsi" w:cstheme="majorBidi"/>
      <w:b/>
      <w:bCs/>
      <w:color w:val="156082" w:themeColor="accent1"/>
      <w:sz w:val="26"/>
      <w:szCs w:val="26"/>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5086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50863"/>
  </w:style>
  <w:style w:type="paragraph" w:styleId="Pidipagina">
    <w:name w:val="footer"/>
    <w:basedOn w:val="Normale"/>
    <w:link w:val="PidipaginaCarattere"/>
    <w:uiPriority w:val="99"/>
    <w:unhideWhenUsed/>
    <w:rsid w:val="0045086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50863"/>
  </w:style>
  <w:style w:type="paragraph" w:styleId="Corpodeltesto2">
    <w:name w:val="Body Text 2"/>
    <w:basedOn w:val="Normale"/>
    <w:link w:val="Corpodeltesto2Carattere"/>
    <w:rsid w:val="00F06D46"/>
    <w:pPr>
      <w:widowControl/>
      <w:spacing w:after="0" w:line="240" w:lineRule="auto"/>
      <w:jc w:val="both"/>
    </w:pPr>
    <w:rPr>
      <w:rFonts w:ascii="CG Times (WN)" w:eastAsia="Times New Roman" w:hAnsi="CG Times (WN)"/>
      <w:sz w:val="20"/>
      <w:szCs w:val="20"/>
      <w:lang w:val="it-IT" w:eastAsia="it-IT"/>
    </w:rPr>
  </w:style>
  <w:style w:type="character" w:customStyle="1" w:styleId="Corpodeltesto2Carattere">
    <w:name w:val="Corpo del testo 2 Carattere"/>
    <w:link w:val="Corpodeltesto2"/>
    <w:rsid w:val="00F06D46"/>
    <w:rPr>
      <w:rFonts w:ascii="CG Times (WN)" w:eastAsia="Times New Roman" w:hAnsi="CG Times (WN)" w:cs="Times New Roman"/>
      <w:sz w:val="20"/>
      <w:szCs w:val="20"/>
      <w:lang w:val="it-IT" w:eastAsia="it-IT"/>
    </w:rPr>
  </w:style>
  <w:style w:type="paragraph" w:customStyle="1" w:styleId="Grigliachiara-Colore31">
    <w:name w:val="Griglia chiara - Colore 31"/>
    <w:basedOn w:val="Normale"/>
    <w:uiPriority w:val="34"/>
    <w:qFormat/>
    <w:rsid w:val="004B0E87"/>
    <w:pPr>
      <w:ind w:left="720"/>
      <w:contextualSpacing/>
    </w:pPr>
  </w:style>
  <w:style w:type="paragraph" w:styleId="Rientrocorpodeltesto2">
    <w:name w:val="Body Text Indent 2"/>
    <w:basedOn w:val="Normale"/>
    <w:link w:val="Rientrocorpodeltesto2Carattere"/>
    <w:uiPriority w:val="99"/>
    <w:semiHidden/>
    <w:unhideWhenUsed/>
    <w:rsid w:val="00374991"/>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374991"/>
  </w:style>
  <w:style w:type="character" w:styleId="Rimandocommento">
    <w:name w:val="annotation reference"/>
    <w:uiPriority w:val="99"/>
    <w:semiHidden/>
    <w:unhideWhenUsed/>
    <w:rsid w:val="00795E0E"/>
    <w:rPr>
      <w:sz w:val="16"/>
      <w:szCs w:val="16"/>
    </w:rPr>
  </w:style>
  <w:style w:type="paragraph" w:styleId="Testocommento">
    <w:name w:val="annotation text"/>
    <w:basedOn w:val="Normale"/>
    <w:link w:val="TestocommentoCarattere"/>
    <w:uiPriority w:val="99"/>
    <w:semiHidden/>
    <w:unhideWhenUsed/>
    <w:rsid w:val="00795E0E"/>
    <w:pPr>
      <w:widowControl/>
      <w:spacing w:line="240" w:lineRule="auto"/>
    </w:pPr>
    <w:rPr>
      <w:sz w:val="20"/>
      <w:szCs w:val="20"/>
      <w:lang w:val="it-IT" w:eastAsia="x-none"/>
    </w:rPr>
  </w:style>
  <w:style w:type="character" w:customStyle="1" w:styleId="TestocommentoCarattere">
    <w:name w:val="Testo commento Carattere"/>
    <w:link w:val="Testocommento"/>
    <w:uiPriority w:val="99"/>
    <w:semiHidden/>
    <w:rsid w:val="00795E0E"/>
    <w:rPr>
      <w:sz w:val="20"/>
      <w:szCs w:val="20"/>
      <w:lang w:val="it-IT"/>
    </w:rPr>
  </w:style>
  <w:style w:type="table" w:styleId="Grigliatabella">
    <w:name w:val="Table Grid"/>
    <w:basedOn w:val="Tabellanormale"/>
    <w:uiPriority w:val="39"/>
    <w:rsid w:val="00F55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21">
    <w:name w:val="Corpo del testo 21"/>
    <w:basedOn w:val="Normale"/>
    <w:rsid w:val="004E5308"/>
    <w:pPr>
      <w:widowControl/>
      <w:spacing w:after="0" w:line="240" w:lineRule="auto"/>
      <w:ind w:left="2124"/>
      <w:jc w:val="both"/>
    </w:pPr>
    <w:rPr>
      <w:rFonts w:ascii="Times New Roman" w:eastAsia="Times New Roman" w:hAnsi="Times New Roman"/>
      <w:sz w:val="20"/>
      <w:szCs w:val="20"/>
      <w:lang w:val="it-IT" w:eastAsia="it-IT"/>
    </w:rPr>
  </w:style>
  <w:style w:type="paragraph" w:styleId="Testofumetto">
    <w:name w:val="Balloon Text"/>
    <w:basedOn w:val="Normale"/>
    <w:link w:val="TestofumettoCarattere"/>
    <w:uiPriority w:val="99"/>
    <w:semiHidden/>
    <w:unhideWhenUsed/>
    <w:rsid w:val="00BE1C55"/>
    <w:pPr>
      <w:spacing w:after="0" w:line="240" w:lineRule="auto"/>
    </w:pPr>
    <w:rPr>
      <w:rFonts w:ascii="Tahoma" w:hAnsi="Tahoma"/>
      <w:sz w:val="16"/>
      <w:szCs w:val="16"/>
      <w:lang w:val="x-none" w:eastAsia="x-none"/>
    </w:rPr>
  </w:style>
  <w:style w:type="character" w:customStyle="1" w:styleId="TestofumettoCarattere">
    <w:name w:val="Testo fumetto Carattere"/>
    <w:link w:val="Testofumetto"/>
    <w:uiPriority w:val="99"/>
    <w:semiHidden/>
    <w:rsid w:val="00BE1C55"/>
    <w:rPr>
      <w:rFonts w:ascii="Tahoma" w:hAnsi="Tahoma" w:cs="Tahoma"/>
      <w:sz w:val="16"/>
      <w:szCs w:val="16"/>
    </w:rPr>
  </w:style>
  <w:style w:type="paragraph" w:styleId="Soggettocommento">
    <w:name w:val="annotation subject"/>
    <w:basedOn w:val="Testocommento"/>
    <w:next w:val="Testocommento"/>
    <w:link w:val="SoggettocommentoCarattere"/>
    <w:uiPriority w:val="99"/>
    <w:semiHidden/>
    <w:unhideWhenUsed/>
    <w:rsid w:val="006D4E0B"/>
    <w:pPr>
      <w:widowControl w:val="0"/>
      <w:spacing w:line="276" w:lineRule="auto"/>
    </w:pPr>
    <w:rPr>
      <w:b/>
      <w:bCs/>
      <w:lang w:val="en-US" w:eastAsia="en-US"/>
    </w:rPr>
  </w:style>
  <w:style w:type="character" w:customStyle="1" w:styleId="SoggettocommentoCarattere">
    <w:name w:val="Soggetto commento Carattere"/>
    <w:link w:val="Soggettocommento"/>
    <w:uiPriority w:val="99"/>
    <w:semiHidden/>
    <w:rsid w:val="006D4E0B"/>
    <w:rPr>
      <w:b/>
      <w:bCs/>
      <w:sz w:val="20"/>
      <w:szCs w:val="20"/>
      <w:lang w:val="en-US" w:eastAsia="en-US"/>
    </w:rPr>
  </w:style>
  <w:style w:type="character" w:styleId="Numeropagina">
    <w:name w:val="page number"/>
    <w:rsid w:val="0086493D"/>
  </w:style>
  <w:style w:type="character" w:styleId="Collegamentoipertestuale">
    <w:name w:val="Hyperlink"/>
    <w:uiPriority w:val="99"/>
    <w:unhideWhenUsed/>
    <w:rsid w:val="007D1238"/>
    <w:rPr>
      <w:color w:val="0000FF"/>
      <w:u w:val="single"/>
    </w:rPr>
  </w:style>
  <w:style w:type="paragraph" w:customStyle="1" w:styleId="Grigliamedia2-Colore11">
    <w:name w:val="Griglia media 2 - Colore 11"/>
    <w:qFormat/>
    <w:rsid w:val="00C23013"/>
    <w:rPr>
      <w:sz w:val="22"/>
      <w:szCs w:val="22"/>
      <w:lang w:eastAsia="en-US"/>
    </w:rPr>
  </w:style>
  <w:style w:type="paragraph" w:styleId="NormaleWeb">
    <w:name w:val="Normal (Web)"/>
    <w:basedOn w:val="Normale"/>
    <w:uiPriority w:val="99"/>
    <w:unhideWhenUsed/>
    <w:rsid w:val="00680708"/>
    <w:pPr>
      <w:widowControl/>
      <w:spacing w:before="100" w:beforeAutospacing="1" w:after="100" w:afterAutospacing="1" w:line="240" w:lineRule="auto"/>
    </w:pPr>
    <w:rPr>
      <w:rFonts w:ascii="Times New Roman" w:hAnsi="Times New Roman"/>
      <w:sz w:val="20"/>
      <w:szCs w:val="20"/>
      <w:lang w:val="it-IT" w:eastAsia="it-IT"/>
    </w:rPr>
  </w:style>
  <w:style w:type="character" w:styleId="Menzionenonrisolta">
    <w:name w:val="Unresolved Mention"/>
    <w:uiPriority w:val="99"/>
    <w:semiHidden/>
    <w:unhideWhenUsed/>
    <w:rsid w:val="00314EB8"/>
    <w:rPr>
      <w:color w:val="605E5C"/>
      <w:shd w:val="clear" w:color="auto" w:fill="E1DFDD"/>
    </w:rPr>
  </w:style>
  <w:style w:type="paragraph" w:styleId="Corpotesto">
    <w:name w:val="Body Text"/>
    <w:basedOn w:val="Normale"/>
    <w:link w:val="CorpotestoCarattere"/>
    <w:uiPriority w:val="99"/>
    <w:unhideWhenUsed/>
    <w:rsid w:val="00560C7E"/>
    <w:pPr>
      <w:spacing w:after="120"/>
    </w:pPr>
  </w:style>
  <w:style w:type="character" w:customStyle="1" w:styleId="CorpotestoCarattere">
    <w:name w:val="Corpo testo Carattere"/>
    <w:link w:val="Corpotesto"/>
    <w:uiPriority w:val="99"/>
    <w:rsid w:val="00560C7E"/>
    <w:rPr>
      <w:sz w:val="22"/>
      <w:szCs w:val="22"/>
      <w:lang w:val="en-US" w:eastAsia="en-US"/>
    </w:rPr>
  </w:style>
  <w:style w:type="paragraph" w:customStyle="1" w:styleId="Default">
    <w:name w:val="Default"/>
    <w:rsid w:val="00523A21"/>
    <w:pPr>
      <w:autoSpaceDE w:val="0"/>
      <w:autoSpaceDN w:val="0"/>
      <w:adjustRightInd w:val="0"/>
    </w:pPr>
    <w:rPr>
      <w:rFonts w:ascii="Arial" w:hAnsi="Arial" w:cs="Arial"/>
      <w:color w:val="000000"/>
      <w:sz w:val="24"/>
      <w:szCs w:val="24"/>
    </w:rPr>
  </w:style>
  <w:style w:type="paragraph" w:styleId="Paragrafoelenco">
    <w:name w:val="List Paragraph"/>
    <w:basedOn w:val="Normale"/>
    <w:uiPriority w:val="34"/>
    <w:qFormat/>
    <w:rsid w:val="00BB77AD"/>
    <w:pPr>
      <w:autoSpaceDE w:val="0"/>
      <w:autoSpaceDN w:val="0"/>
      <w:spacing w:before="15" w:after="0" w:line="240" w:lineRule="auto"/>
      <w:ind w:left="240"/>
    </w:pPr>
    <w:rPr>
      <w:rFonts w:ascii="Times New Roman" w:eastAsia="Times New Roman" w:hAnsi="Times New Roman"/>
    </w:rPr>
  </w:style>
  <w:style w:type="paragraph" w:customStyle="1" w:styleId="CM2">
    <w:name w:val="CM2"/>
    <w:basedOn w:val="Default"/>
    <w:next w:val="Default"/>
    <w:uiPriority w:val="99"/>
    <w:qFormat/>
    <w:rsid w:val="00817A84"/>
    <w:pPr>
      <w:widowControl w:val="0"/>
      <w:suppressAutoHyphens/>
      <w:autoSpaceDE/>
      <w:autoSpaceDN/>
      <w:adjustRightInd/>
      <w:spacing w:line="233" w:lineRule="atLeast"/>
    </w:pPr>
    <w:rPr>
      <w:rFonts w:ascii="Comic Sans MS" w:eastAsia="Times New Roman" w:hAnsi="Comic Sans MS" w:cs="Times New Roman"/>
      <w:color w:val="auto"/>
    </w:rPr>
  </w:style>
  <w:style w:type="paragraph" w:customStyle="1" w:styleId="TableParagraph">
    <w:name w:val="Table Paragraph"/>
    <w:basedOn w:val="Normale"/>
    <w:uiPriority w:val="1"/>
    <w:qFormat/>
    <w:rsid w:val="00FB189C"/>
    <w:pPr>
      <w:spacing w:after="0" w:line="240" w:lineRule="auto"/>
    </w:pPr>
    <w:rPr>
      <w:rFonts w:ascii="Aptos" w:eastAsia="Aptos" w:hAnsi="Aptos" w:cs="Aptos"/>
    </w:rPr>
  </w:style>
  <w:style w:type="character" w:customStyle="1" w:styleId="Titolo2Carattere">
    <w:name w:val="Titolo 2 Carattere"/>
    <w:basedOn w:val="Carpredefinitoparagrafo"/>
    <w:link w:val="Titolo2"/>
    <w:uiPriority w:val="9"/>
    <w:semiHidden/>
    <w:rsid w:val="00E64EE8"/>
    <w:rPr>
      <w:rFonts w:asciiTheme="majorHAnsi" w:eastAsiaTheme="majorEastAsia" w:hAnsiTheme="majorHAnsi" w:cstheme="majorBidi"/>
      <w:b/>
      <w:bCs/>
      <w:color w:val="156082" w:themeColor="accent1"/>
      <w:sz w:val="26"/>
      <w:szCs w:val="26"/>
    </w:rPr>
  </w:style>
  <w:style w:type="table" w:customStyle="1" w:styleId="TableGrid">
    <w:name w:val="TableGrid"/>
    <w:rsid w:val="00E64EE8"/>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06533">
      <w:bodyDiv w:val="1"/>
      <w:marLeft w:val="0"/>
      <w:marRight w:val="0"/>
      <w:marTop w:val="0"/>
      <w:marBottom w:val="0"/>
      <w:divBdr>
        <w:top w:val="none" w:sz="0" w:space="0" w:color="auto"/>
        <w:left w:val="none" w:sz="0" w:space="0" w:color="auto"/>
        <w:bottom w:val="none" w:sz="0" w:space="0" w:color="auto"/>
        <w:right w:val="none" w:sz="0" w:space="0" w:color="auto"/>
      </w:divBdr>
    </w:div>
    <w:div w:id="137499386">
      <w:bodyDiv w:val="1"/>
      <w:marLeft w:val="0"/>
      <w:marRight w:val="0"/>
      <w:marTop w:val="0"/>
      <w:marBottom w:val="0"/>
      <w:divBdr>
        <w:top w:val="none" w:sz="0" w:space="0" w:color="auto"/>
        <w:left w:val="none" w:sz="0" w:space="0" w:color="auto"/>
        <w:bottom w:val="none" w:sz="0" w:space="0" w:color="auto"/>
        <w:right w:val="none" w:sz="0" w:space="0" w:color="auto"/>
      </w:divBdr>
    </w:div>
    <w:div w:id="552081973">
      <w:bodyDiv w:val="1"/>
      <w:marLeft w:val="0"/>
      <w:marRight w:val="0"/>
      <w:marTop w:val="0"/>
      <w:marBottom w:val="0"/>
      <w:divBdr>
        <w:top w:val="none" w:sz="0" w:space="0" w:color="auto"/>
        <w:left w:val="none" w:sz="0" w:space="0" w:color="auto"/>
        <w:bottom w:val="none" w:sz="0" w:space="0" w:color="auto"/>
        <w:right w:val="none" w:sz="0" w:space="0" w:color="auto"/>
      </w:divBdr>
    </w:div>
    <w:div w:id="701975655">
      <w:bodyDiv w:val="1"/>
      <w:marLeft w:val="0"/>
      <w:marRight w:val="0"/>
      <w:marTop w:val="0"/>
      <w:marBottom w:val="0"/>
      <w:divBdr>
        <w:top w:val="none" w:sz="0" w:space="0" w:color="auto"/>
        <w:left w:val="none" w:sz="0" w:space="0" w:color="auto"/>
        <w:bottom w:val="none" w:sz="0" w:space="0" w:color="auto"/>
        <w:right w:val="none" w:sz="0" w:space="0" w:color="auto"/>
      </w:divBdr>
    </w:div>
    <w:div w:id="751392087">
      <w:bodyDiv w:val="1"/>
      <w:marLeft w:val="0"/>
      <w:marRight w:val="0"/>
      <w:marTop w:val="0"/>
      <w:marBottom w:val="0"/>
      <w:divBdr>
        <w:top w:val="none" w:sz="0" w:space="0" w:color="auto"/>
        <w:left w:val="none" w:sz="0" w:space="0" w:color="auto"/>
        <w:bottom w:val="none" w:sz="0" w:space="0" w:color="auto"/>
        <w:right w:val="none" w:sz="0" w:space="0" w:color="auto"/>
      </w:divBdr>
    </w:div>
    <w:div w:id="849219729">
      <w:bodyDiv w:val="1"/>
      <w:marLeft w:val="0"/>
      <w:marRight w:val="0"/>
      <w:marTop w:val="0"/>
      <w:marBottom w:val="0"/>
      <w:divBdr>
        <w:top w:val="none" w:sz="0" w:space="0" w:color="auto"/>
        <w:left w:val="none" w:sz="0" w:space="0" w:color="auto"/>
        <w:bottom w:val="none" w:sz="0" w:space="0" w:color="auto"/>
        <w:right w:val="none" w:sz="0" w:space="0" w:color="auto"/>
      </w:divBdr>
    </w:div>
    <w:div w:id="1372460773">
      <w:bodyDiv w:val="1"/>
      <w:marLeft w:val="0"/>
      <w:marRight w:val="0"/>
      <w:marTop w:val="0"/>
      <w:marBottom w:val="0"/>
      <w:divBdr>
        <w:top w:val="none" w:sz="0" w:space="0" w:color="auto"/>
        <w:left w:val="none" w:sz="0" w:space="0" w:color="auto"/>
        <w:bottom w:val="none" w:sz="0" w:space="0" w:color="auto"/>
        <w:right w:val="none" w:sz="0" w:space="0" w:color="auto"/>
      </w:divBdr>
      <w:divsChild>
        <w:div w:id="7799303">
          <w:marLeft w:val="0"/>
          <w:marRight w:val="0"/>
          <w:marTop w:val="0"/>
          <w:marBottom w:val="0"/>
          <w:divBdr>
            <w:top w:val="none" w:sz="0" w:space="0" w:color="auto"/>
            <w:left w:val="none" w:sz="0" w:space="0" w:color="auto"/>
            <w:bottom w:val="none" w:sz="0" w:space="0" w:color="auto"/>
            <w:right w:val="none" w:sz="0" w:space="0" w:color="auto"/>
          </w:divBdr>
          <w:divsChild>
            <w:div w:id="1111170106">
              <w:marLeft w:val="0"/>
              <w:marRight w:val="0"/>
              <w:marTop w:val="0"/>
              <w:marBottom w:val="0"/>
              <w:divBdr>
                <w:top w:val="none" w:sz="0" w:space="0" w:color="auto"/>
                <w:left w:val="none" w:sz="0" w:space="0" w:color="auto"/>
                <w:bottom w:val="none" w:sz="0" w:space="0" w:color="auto"/>
                <w:right w:val="none" w:sz="0" w:space="0" w:color="auto"/>
              </w:divBdr>
              <w:divsChild>
                <w:div w:id="1411580466">
                  <w:marLeft w:val="0"/>
                  <w:marRight w:val="0"/>
                  <w:marTop w:val="0"/>
                  <w:marBottom w:val="0"/>
                  <w:divBdr>
                    <w:top w:val="none" w:sz="0" w:space="0" w:color="auto"/>
                    <w:left w:val="none" w:sz="0" w:space="0" w:color="auto"/>
                    <w:bottom w:val="none" w:sz="0" w:space="0" w:color="auto"/>
                    <w:right w:val="none" w:sz="0" w:space="0" w:color="auto"/>
                  </w:divBdr>
                  <w:divsChild>
                    <w:div w:id="357122095">
                      <w:marLeft w:val="0"/>
                      <w:marRight w:val="0"/>
                      <w:marTop w:val="0"/>
                      <w:marBottom w:val="0"/>
                      <w:divBdr>
                        <w:top w:val="none" w:sz="0" w:space="0" w:color="auto"/>
                        <w:left w:val="none" w:sz="0" w:space="0" w:color="auto"/>
                        <w:bottom w:val="none" w:sz="0" w:space="0" w:color="auto"/>
                        <w:right w:val="none" w:sz="0" w:space="0" w:color="auto"/>
                      </w:divBdr>
                    </w:div>
                  </w:divsChild>
                </w:div>
                <w:div w:id="1772895450">
                  <w:marLeft w:val="0"/>
                  <w:marRight w:val="0"/>
                  <w:marTop w:val="0"/>
                  <w:marBottom w:val="0"/>
                  <w:divBdr>
                    <w:top w:val="none" w:sz="0" w:space="0" w:color="auto"/>
                    <w:left w:val="none" w:sz="0" w:space="0" w:color="auto"/>
                    <w:bottom w:val="none" w:sz="0" w:space="0" w:color="auto"/>
                    <w:right w:val="none" w:sz="0" w:space="0" w:color="auto"/>
                  </w:divBdr>
                  <w:divsChild>
                    <w:div w:id="118570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04636">
      <w:bodyDiv w:val="1"/>
      <w:marLeft w:val="0"/>
      <w:marRight w:val="0"/>
      <w:marTop w:val="0"/>
      <w:marBottom w:val="0"/>
      <w:divBdr>
        <w:top w:val="none" w:sz="0" w:space="0" w:color="auto"/>
        <w:left w:val="none" w:sz="0" w:space="0" w:color="auto"/>
        <w:bottom w:val="none" w:sz="0" w:space="0" w:color="auto"/>
        <w:right w:val="none" w:sz="0" w:space="0" w:color="auto"/>
      </w:divBdr>
      <w:divsChild>
        <w:div w:id="1466894666">
          <w:marLeft w:val="0"/>
          <w:marRight w:val="0"/>
          <w:marTop w:val="0"/>
          <w:marBottom w:val="0"/>
          <w:divBdr>
            <w:top w:val="none" w:sz="0" w:space="0" w:color="auto"/>
            <w:left w:val="none" w:sz="0" w:space="0" w:color="auto"/>
            <w:bottom w:val="none" w:sz="0" w:space="0" w:color="auto"/>
            <w:right w:val="none" w:sz="0" w:space="0" w:color="auto"/>
          </w:divBdr>
          <w:divsChild>
            <w:div w:id="679812831">
              <w:marLeft w:val="0"/>
              <w:marRight w:val="0"/>
              <w:marTop w:val="0"/>
              <w:marBottom w:val="0"/>
              <w:divBdr>
                <w:top w:val="none" w:sz="0" w:space="0" w:color="auto"/>
                <w:left w:val="none" w:sz="0" w:space="0" w:color="auto"/>
                <w:bottom w:val="none" w:sz="0" w:space="0" w:color="auto"/>
                <w:right w:val="none" w:sz="0" w:space="0" w:color="auto"/>
              </w:divBdr>
              <w:divsChild>
                <w:div w:id="9949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386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cingrulesofsailing.org/documents/xxxx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racingrulesofsailing.org/events/xxxxxx" TargetMode="External"/><Relationship Id="rId4" Type="http://schemas.openxmlformats.org/officeDocument/2006/relationships/settings" Target="settings.xml"/><Relationship Id="rId9" Type="http://schemas.openxmlformats.org/officeDocument/2006/relationships/hyperlink" Target="https://www.racingrulesofsailing.org/event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76254-7A86-4EF8-8766-04BEDA9E2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3720</Words>
  <Characters>21205</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15WorldsSIv6</vt:lpstr>
    </vt:vector>
  </TitlesOfParts>
  <Company>Hewlett-Packard Company</Company>
  <LinksUpToDate>false</LinksUpToDate>
  <CharactersWithSpaces>24876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15WorldsSIv6</dc:title>
  <dc:subject/>
  <dc:creator>Sally Burnett</dc:creator>
  <cp:keywords/>
  <cp:lastModifiedBy>NADIUZ</cp:lastModifiedBy>
  <cp:revision>22</cp:revision>
  <cp:lastPrinted>2016-02-14T07:57:00Z</cp:lastPrinted>
  <dcterms:created xsi:type="dcterms:W3CDTF">2025-12-17T13:07:00Z</dcterms:created>
  <dcterms:modified xsi:type="dcterms:W3CDTF">2026-02-13T09:05:00Z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2015-08-24T00:00:00Z</vt:filetime>
  </property>
  <property fmtid="{D5CDD505-2E9C-101B-9397-08002B2CF9AE}" pid="3" name="LastSaved">
    <vt:filetime>2015-11-09T00:00:00Z</vt:filetime>
  </property>
</Properties>
</file>